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A6" w:rsidRPr="003F0634" w:rsidRDefault="009617A6" w:rsidP="00485709">
      <w:pPr>
        <w:pStyle w:val="BodyText"/>
        <w:ind w:left="4114"/>
        <w:jc w:val="both"/>
        <w:rPr>
          <w:rFonts w:ascii="Times New Roman" w:hAnsi="Times New Roman" w:cs="Times New Roman"/>
          <w:sz w:val="24"/>
          <w:szCs w:val="24"/>
          <w:lang w:val="en-US"/>
        </w:rPr>
      </w:pPr>
    </w:p>
    <w:p w:rsidR="009617A6" w:rsidRPr="003F0634" w:rsidRDefault="009617A6" w:rsidP="00485709">
      <w:pPr>
        <w:pStyle w:val="BodyText"/>
        <w:jc w:val="both"/>
        <w:rPr>
          <w:rFonts w:ascii="Times New Roman" w:hAnsi="Times New Roman" w:cs="Times New Roman"/>
          <w:sz w:val="24"/>
          <w:szCs w:val="24"/>
          <w:lang w:val="en-US"/>
        </w:rPr>
      </w:pPr>
    </w:p>
    <w:p w:rsidR="009617A6" w:rsidRPr="003F0634" w:rsidRDefault="003053C9" w:rsidP="00485709">
      <w:pPr>
        <w:spacing w:line="254" w:lineRule="auto"/>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New VAT identification numbers</w:t>
      </w:r>
      <w:r w:rsidR="00485709" w:rsidRPr="003F0634">
        <w:rPr>
          <w:rFonts w:ascii="Times New Roman" w:hAnsi="Times New Roman" w:cs="Times New Roman"/>
          <w:b/>
          <w:sz w:val="24"/>
          <w:szCs w:val="24"/>
          <w:lang w:val="en-US"/>
        </w:rPr>
        <w:t xml:space="preserve"> in the Netherlands</w:t>
      </w:r>
      <w:r w:rsidRPr="003F0634">
        <w:rPr>
          <w:rFonts w:ascii="Times New Roman" w:hAnsi="Times New Roman" w:cs="Times New Roman"/>
          <w:b/>
          <w:sz w:val="24"/>
          <w:szCs w:val="24"/>
          <w:lang w:val="en-US"/>
        </w:rPr>
        <w:t xml:space="preserve"> </w:t>
      </w:r>
      <w:r w:rsidR="003F0634" w:rsidRPr="003F0634">
        <w:rPr>
          <w:rFonts w:ascii="Times New Roman" w:hAnsi="Times New Roman" w:cs="Times New Roman"/>
          <w:b/>
          <w:sz w:val="24"/>
          <w:szCs w:val="24"/>
          <w:lang w:val="en-US"/>
        </w:rPr>
        <w:t xml:space="preserve">as from </w:t>
      </w:r>
      <w:r w:rsidR="003F0634">
        <w:rPr>
          <w:rFonts w:ascii="Times New Roman" w:hAnsi="Times New Roman" w:cs="Times New Roman"/>
          <w:b/>
          <w:sz w:val="24"/>
          <w:szCs w:val="24"/>
          <w:lang w:val="en-US"/>
        </w:rPr>
        <w:t>1</w:t>
      </w:r>
      <w:r w:rsidR="003F0634" w:rsidRPr="003F0634">
        <w:rPr>
          <w:rFonts w:ascii="Times New Roman" w:hAnsi="Times New Roman" w:cs="Times New Roman"/>
          <w:b/>
          <w:sz w:val="24"/>
          <w:szCs w:val="24"/>
          <w:vertAlign w:val="superscript"/>
          <w:lang w:val="en-US"/>
        </w:rPr>
        <w:t>st</w:t>
      </w:r>
      <w:r w:rsidR="003F0634">
        <w:rPr>
          <w:rFonts w:ascii="Times New Roman" w:hAnsi="Times New Roman" w:cs="Times New Roman"/>
          <w:b/>
          <w:sz w:val="24"/>
          <w:szCs w:val="24"/>
          <w:lang w:val="en-US"/>
        </w:rPr>
        <w:t xml:space="preserve"> </w:t>
      </w:r>
      <w:r w:rsidR="003F0634" w:rsidRPr="003F0634">
        <w:rPr>
          <w:rFonts w:ascii="Times New Roman" w:hAnsi="Times New Roman" w:cs="Times New Roman"/>
          <w:b/>
          <w:sz w:val="24"/>
          <w:szCs w:val="24"/>
          <w:lang w:val="en-US"/>
        </w:rPr>
        <w:t>January 2020</w:t>
      </w:r>
      <w:r w:rsidR="003F0634">
        <w:rPr>
          <w:rFonts w:ascii="Times New Roman" w:hAnsi="Times New Roman" w:cs="Times New Roman"/>
          <w:b/>
          <w:sz w:val="24"/>
          <w:szCs w:val="24"/>
          <w:lang w:val="en-US"/>
        </w:rPr>
        <w:t xml:space="preserve"> </w:t>
      </w:r>
      <w:r w:rsidRPr="003F0634">
        <w:rPr>
          <w:rFonts w:ascii="Times New Roman" w:hAnsi="Times New Roman" w:cs="Times New Roman"/>
          <w:b/>
          <w:sz w:val="24"/>
          <w:szCs w:val="24"/>
          <w:lang w:val="en-US"/>
        </w:rPr>
        <w:t xml:space="preserve">for individuals </w:t>
      </w:r>
      <w:r w:rsidR="00485709" w:rsidRPr="003F0634">
        <w:rPr>
          <w:rFonts w:ascii="Times New Roman" w:hAnsi="Times New Roman" w:cs="Times New Roman"/>
          <w:b/>
          <w:sz w:val="24"/>
          <w:szCs w:val="24"/>
          <w:lang w:val="en-US"/>
        </w:rPr>
        <w:t xml:space="preserve">carrying out transactions in the EU </w:t>
      </w:r>
    </w:p>
    <w:p w:rsidR="00C759B3" w:rsidRPr="003F0634" w:rsidRDefault="00C759B3" w:rsidP="00485709">
      <w:pPr>
        <w:spacing w:line="254" w:lineRule="auto"/>
        <w:ind w:left="2321" w:hanging="2221"/>
        <w:jc w:val="both"/>
        <w:rPr>
          <w:rFonts w:ascii="Times New Roman" w:hAnsi="Times New Roman" w:cs="Times New Roman"/>
          <w:b/>
          <w:sz w:val="24"/>
          <w:szCs w:val="24"/>
          <w:lang w:val="en-US"/>
        </w:rPr>
      </w:pPr>
    </w:p>
    <w:p w:rsidR="00C759B3" w:rsidRPr="003F0634" w:rsidRDefault="00C759B3" w:rsidP="00485709">
      <w:pPr>
        <w:spacing w:line="254" w:lineRule="auto"/>
        <w:ind w:left="2321" w:hanging="2221"/>
        <w:jc w:val="both"/>
        <w:rPr>
          <w:rFonts w:ascii="Times New Roman" w:hAnsi="Times New Roman" w:cs="Times New Roman"/>
          <w:sz w:val="24"/>
          <w:szCs w:val="24"/>
          <w:lang w:val="en-US"/>
        </w:rPr>
      </w:pPr>
    </w:p>
    <w:p w:rsidR="00C759B3" w:rsidRPr="003F0634" w:rsidRDefault="00485709" w:rsidP="007B3F44">
      <w:pPr>
        <w:spacing w:line="254" w:lineRule="auto"/>
        <w:ind w:left="567" w:hanging="567"/>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1. Change</w:t>
      </w:r>
      <w:r w:rsidRPr="003F0634">
        <w:rPr>
          <w:rFonts w:ascii="Times New Roman" w:hAnsi="Times New Roman" w:cs="Times New Roman"/>
          <w:b/>
          <w:sz w:val="24"/>
          <w:szCs w:val="24"/>
          <w:lang w:val="bg-BG"/>
        </w:rPr>
        <w:t xml:space="preserve"> </w:t>
      </w:r>
      <w:r w:rsidRPr="003F0634">
        <w:rPr>
          <w:rFonts w:ascii="Times New Roman" w:hAnsi="Times New Roman" w:cs="Times New Roman"/>
          <w:b/>
          <w:sz w:val="24"/>
          <w:szCs w:val="24"/>
          <w:lang w:val="en-US"/>
        </w:rPr>
        <w:t>in VAT identification numbers as from January 2020</w:t>
      </w:r>
    </w:p>
    <w:p w:rsidR="009617A6" w:rsidRDefault="002E7457" w:rsidP="007B3F44">
      <w:pPr>
        <w:pStyle w:val="BodyText"/>
        <w:spacing w:line="268" w:lineRule="auto"/>
        <w:ind w:left="104" w:right="3" w:firstLine="463"/>
        <w:jc w:val="both"/>
        <w:rPr>
          <w:rFonts w:ascii="Times New Roman" w:hAnsi="Times New Roman" w:cs="Times New Roman"/>
          <w:sz w:val="24"/>
          <w:szCs w:val="24"/>
          <w:lang w:val="en-US"/>
        </w:rPr>
      </w:pPr>
      <w:bookmarkStart w:id="0" w:name="_GoBack"/>
      <w:r w:rsidRPr="002E7457">
        <w:rPr>
          <w:rFonts w:ascii="Times New Roman" w:hAnsi="Times New Roman" w:cs="Times New Roman"/>
          <w:sz w:val="24"/>
          <w:szCs w:val="24"/>
          <w:lang w:val="en-US"/>
        </w:rPr>
        <w:t>All individuals</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 xml:space="preserve">registered for VAT as taxable person will receive a new VAT </w:t>
      </w:r>
      <w:bookmarkEnd w:id="0"/>
      <w:r w:rsidRPr="002E7457">
        <w:rPr>
          <w:rFonts w:ascii="Times New Roman" w:hAnsi="Times New Roman" w:cs="Times New Roman"/>
          <w:sz w:val="24"/>
          <w:szCs w:val="24"/>
          <w:lang w:val="en-US"/>
        </w:rPr>
        <w:t>identification number</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from the</w:t>
      </w:r>
      <w:r>
        <w:rPr>
          <w:rFonts w:ascii="Times New Roman" w:hAnsi="Times New Roman" w:cs="Times New Roman"/>
          <w:sz w:val="24"/>
          <w:szCs w:val="24"/>
          <w:lang w:val="en-US"/>
        </w:rPr>
        <w:t xml:space="preserve"> Dutch Tax and Customs Administration (</w:t>
      </w:r>
      <w:r w:rsidRPr="002E7457">
        <w:rPr>
          <w:rFonts w:ascii="Times New Roman" w:hAnsi="Times New Roman" w:cs="Times New Roman"/>
          <w:sz w:val="24"/>
          <w:szCs w:val="24"/>
          <w:lang w:val="en-US"/>
        </w:rPr>
        <w:t>NTCA</w:t>
      </w:r>
      <w:r>
        <w:rPr>
          <w:rFonts w:ascii="Times New Roman" w:hAnsi="Times New Roman" w:cs="Times New Roman"/>
          <w:sz w:val="24"/>
          <w:szCs w:val="24"/>
          <w:lang w:val="en-US"/>
        </w:rPr>
        <w:t>)</w:t>
      </w:r>
      <w:r w:rsidRPr="002E7457">
        <w:rPr>
          <w:rFonts w:ascii="Times New Roman" w:hAnsi="Times New Roman" w:cs="Times New Roman"/>
          <w:sz w:val="24"/>
          <w:szCs w:val="24"/>
          <w:lang w:val="en-US"/>
        </w:rPr>
        <w:t>. This number will be active, valid</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and usable as from January 1</w:t>
      </w:r>
      <w:r w:rsidRPr="003F0634">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2020. The new VAT identification</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 xml:space="preserve">number will be sent to these persons in </w:t>
      </w:r>
      <w:r>
        <w:rPr>
          <w:rFonts w:ascii="Times New Roman" w:hAnsi="Times New Roman" w:cs="Times New Roman"/>
          <w:sz w:val="24"/>
          <w:szCs w:val="24"/>
          <w:lang w:val="en-US"/>
        </w:rPr>
        <w:t xml:space="preserve">the end of </w:t>
      </w:r>
      <w:r w:rsidRPr="002E7457">
        <w:rPr>
          <w:rFonts w:ascii="Times New Roman" w:hAnsi="Times New Roman" w:cs="Times New Roman"/>
          <w:sz w:val="24"/>
          <w:szCs w:val="24"/>
          <w:lang w:val="en-US"/>
        </w:rPr>
        <w:t>2019.</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The VAT identification number of legal persons and a group of individuals</w:t>
      </w:r>
      <w:r>
        <w:rPr>
          <w:rFonts w:ascii="Times New Roman" w:hAnsi="Times New Roman" w:cs="Times New Roman"/>
          <w:sz w:val="24"/>
          <w:szCs w:val="24"/>
          <w:lang w:val="en-US"/>
        </w:rPr>
        <w:t xml:space="preserve"> </w:t>
      </w:r>
      <w:r w:rsidRPr="002E7457">
        <w:rPr>
          <w:rFonts w:ascii="Times New Roman" w:hAnsi="Times New Roman" w:cs="Times New Roman"/>
          <w:sz w:val="24"/>
          <w:szCs w:val="24"/>
          <w:lang w:val="en-US"/>
        </w:rPr>
        <w:t>remains unchanged</w:t>
      </w:r>
    </w:p>
    <w:p w:rsidR="001B700B" w:rsidRDefault="001B700B" w:rsidP="00485709">
      <w:pPr>
        <w:pStyle w:val="BodyText"/>
        <w:spacing w:line="268" w:lineRule="auto"/>
        <w:ind w:left="104" w:right="2064" w:firstLine="2"/>
        <w:jc w:val="both"/>
        <w:rPr>
          <w:rFonts w:ascii="Times New Roman" w:hAnsi="Times New Roman" w:cs="Times New Roman"/>
          <w:sz w:val="24"/>
          <w:szCs w:val="24"/>
          <w:lang w:val="en-US"/>
        </w:rPr>
      </w:pPr>
    </w:p>
    <w:p w:rsidR="005D6DA7" w:rsidRPr="003F0634" w:rsidRDefault="005D6DA7" w:rsidP="00485709">
      <w:pPr>
        <w:pStyle w:val="BodyText"/>
        <w:spacing w:line="268" w:lineRule="auto"/>
        <w:ind w:left="104" w:right="2064"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 xml:space="preserve">1.1. Why? </w:t>
      </w:r>
    </w:p>
    <w:p w:rsidR="00353CE5" w:rsidRDefault="005D6DA7" w:rsidP="007B3F44">
      <w:pPr>
        <w:pStyle w:val="BodyText"/>
        <w:spacing w:line="268" w:lineRule="auto"/>
        <w:ind w:left="104" w:right="3" w:firstLine="463"/>
        <w:jc w:val="both"/>
        <w:rPr>
          <w:rFonts w:ascii="Times New Roman" w:hAnsi="Times New Roman" w:cs="Times New Roman"/>
          <w:sz w:val="24"/>
          <w:szCs w:val="24"/>
          <w:lang w:val="en-US"/>
        </w:rPr>
      </w:pPr>
      <w:r w:rsidRPr="005D6DA7">
        <w:rPr>
          <w:rFonts w:ascii="Times New Roman" w:hAnsi="Times New Roman" w:cs="Times New Roman"/>
          <w:sz w:val="24"/>
          <w:szCs w:val="24"/>
          <w:lang w:val="en-US"/>
        </w:rPr>
        <w:t>The NTCA has to give all individuals</w:t>
      </w:r>
      <w:r>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registered for VAT as a taxable person (including</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those who are exempt) anew VAT identification number to comply with privacy legislation</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(GDPR). The current VAT identification number is based on the 9 digits citizen service number of the natural person.</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A legal base to use this citizen service number as part of the VAT identification number</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 xml:space="preserve">does not exist. </w:t>
      </w:r>
      <w:r w:rsidR="00353CE5" w:rsidRPr="005D6DA7">
        <w:rPr>
          <w:rFonts w:ascii="Times New Roman" w:hAnsi="Times New Roman" w:cs="Times New Roman"/>
          <w:sz w:val="24"/>
          <w:szCs w:val="24"/>
          <w:lang w:val="en-US"/>
        </w:rPr>
        <w:t>Therefore,</w:t>
      </w:r>
      <w:r w:rsidRPr="005D6DA7">
        <w:rPr>
          <w:rFonts w:ascii="Times New Roman" w:hAnsi="Times New Roman" w:cs="Times New Roman"/>
          <w:sz w:val="24"/>
          <w:szCs w:val="24"/>
          <w:lang w:val="en-US"/>
        </w:rPr>
        <w:t xml:space="preserve"> the NTCA will have to give all individuals</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registered for VAT, a new VAT identification number without using the citizen service number. The new number is valid as from January 1</w:t>
      </w:r>
      <w:r w:rsidR="00353CE5">
        <w:rPr>
          <w:rFonts w:ascii="Times New Roman" w:hAnsi="Times New Roman" w:cs="Times New Roman"/>
          <w:sz w:val="24"/>
          <w:szCs w:val="24"/>
          <w:lang w:val="en-US"/>
        </w:rPr>
        <w:t>st</w:t>
      </w:r>
      <w:r w:rsidRPr="005D6DA7">
        <w:rPr>
          <w:rFonts w:ascii="Times New Roman" w:hAnsi="Times New Roman" w:cs="Times New Roman"/>
          <w:sz w:val="24"/>
          <w:szCs w:val="24"/>
          <w:lang w:val="en-US"/>
        </w:rPr>
        <w:t xml:space="preserve"> 2020 and the individuals</w:t>
      </w:r>
      <w:r w:rsidR="00353CE5">
        <w:rPr>
          <w:rFonts w:ascii="Times New Roman" w:hAnsi="Times New Roman" w:cs="Times New Roman"/>
          <w:sz w:val="24"/>
          <w:szCs w:val="24"/>
          <w:lang w:val="en-US"/>
        </w:rPr>
        <w:t xml:space="preserve"> </w:t>
      </w:r>
      <w:r w:rsidRPr="005D6DA7">
        <w:rPr>
          <w:rFonts w:ascii="Times New Roman" w:hAnsi="Times New Roman" w:cs="Times New Roman"/>
          <w:sz w:val="24"/>
          <w:szCs w:val="24"/>
          <w:lang w:val="en-US"/>
        </w:rPr>
        <w:t xml:space="preserve">concerned are obliged to use the new VAT identification number. </w:t>
      </w:r>
    </w:p>
    <w:p w:rsidR="005D6DA7" w:rsidRDefault="005D6DA7" w:rsidP="00353CE5">
      <w:pPr>
        <w:pStyle w:val="BodyText"/>
        <w:spacing w:line="268" w:lineRule="auto"/>
        <w:ind w:left="104" w:right="3" w:firstLine="2"/>
        <w:jc w:val="both"/>
        <w:rPr>
          <w:rFonts w:ascii="Times New Roman" w:hAnsi="Times New Roman" w:cs="Times New Roman"/>
          <w:sz w:val="24"/>
          <w:szCs w:val="24"/>
          <w:lang w:val="en-US"/>
        </w:rPr>
      </w:pPr>
    </w:p>
    <w:p w:rsidR="00353CE5" w:rsidRPr="003F0634" w:rsidRDefault="00EB5627" w:rsidP="00353CE5">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1.2.</w:t>
      </w:r>
      <w:r w:rsidR="00EE4E09" w:rsidRPr="003F0634">
        <w:rPr>
          <w:rFonts w:ascii="Times New Roman" w:hAnsi="Times New Roman" w:cs="Times New Roman"/>
          <w:b/>
          <w:sz w:val="24"/>
          <w:szCs w:val="24"/>
          <w:lang w:val="en-US"/>
        </w:rPr>
        <w:t xml:space="preserve"> Impact</w:t>
      </w:r>
    </w:p>
    <w:p w:rsidR="00EE4E09" w:rsidRPr="00EE4E09" w:rsidRDefault="00EE4E09" w:rsidP="00290970">
      <w:pPr>
        <w:pStyle w:val="BodyText"/>
        <w:spacing w:line="268" w:lineRule="auto"/>
        <w:ind w:left="104" w:right="3" w:firstLine="46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E4E09">
        <w:rPr>
          <w:rFonts w:ascii="Times New Roman" w:hAnsi="Times New Roman" w:cs="Times New Roman"/>
          <w:sz w:val="24"/>
          <w:szCs w:val="24"/>
          <w:lang w:val="en-US"/>
        </w:rPr>
        <w:t>he new VAT identification number will be used for:</w:t>
      </w:r>
    </w:p>
    <w:p w:rsidR="00EE4E09" w:rsidRPr="00EE4E09" w:rsidRDefault="00EE4E09" w:rsidP="003F0634">
      <w:pPr>
        <w:pStyle w:val="BodyText"/>
        <w:numPr>
          <w:ilvl w:val="0"/>
          <w:numId w:val="3"/>
        </w:numPr>
        <w:spacing w:line="268" w:lineRule="auto"/>
        <w:ind w:right="3"/>
        <w:jc w:val="both"/>
        <w:rPr>
          <w:rFonts w:ascii="Times New Roman" w:hAnsi="Times New Roman" w:cs="Times New Roman"/>
          <w:sz w:val="24"/>
          <w:szCs w:val="24"/>
          <w:lang w:val="en-US"/>
        </w:rPr>
      </w:pPr>
      <w:r w:rsidRPr="00EE4E09">
        <w:rPr>
          <w:rFonts w:ascii="Times New Roman" w:hAnsi="Times New Roman" w:cs="Times New Roman"/>
          <w:sz w:val="24"/>
          <w:szCs w:val="24"/>
          <w:lang w:val="en-US"/>
        </w:rPr>
        <w:t>VAT Refund</w:t>
      </w:r>
    </w:p>
    <w:p w:rsidR="00EE4E09" w:rsidRPr="00EE4E09" w:rsidRDefault="00EE4E09" w:rsidP="003F0634">
      <w:pPr>
        <w:pStyle w:val="BodyText"/>
        <w:numPr>
          <w:ilvl w:val="0"/>
          <w:numId w:val="3"/>
        </w:numPr>
        <w:spacing w:line="268" w:lineRule="auto"/>
        <w:ind w:right="3"/>
        <w:jc w:val="both"/>
        <w:rPr>
          <w:rFonts w:ascii="Times New Roman" w:hAnsi="Times New Roman" w:cs="Times New Roman"/>
          <w:sz w:val="24"/>
          <w:szCs w:val="24"/>
          <w:lang w:val="en-US"/>
        </w:rPr>
      </w:pPr>
      <w:r w:rsidRPr="00EE4E09">
        <w:rPr>
          <w:rFonts w:ascii="Times New Roman" w:hAnsi="Times New Roman" w:cs="Times New Roman"/>
          <w:sz w:val="24"/>
          <w:szCs w:val="24"/>
          <w:lang w:val="en-US"/>
        </w:rPr>
        <w:t>Mini One Stop Shop (MOSS)</w:t>
      </w:r>
    </w:p>
    <w:p w:rsidR="00EE4E09" w:rsidRPr="00EE4E09" w:rsidRDefault="00EE4E09" w:rsidP="003F0634">
      <w:pPr>
        <w:pStyle w:val="BodyText"/>
        <w:numPr>
          <w:ilvl w:val="0"/>
          <w:numId w:val="3"/>
        </w:numPr>
        <w:spacing w:line="268" w:lineRule="auto"/>
        <w:ind w:right="3"/>
        <w:jc w:val="both"/>
        <w:rPr>
          <w:rFonts w:ascii="Times New Roman" w:hAnsi="Times New Roman" w:cs="Times New Roman"/>
          <w:sz w:val="24"/>
          <w:szCs w:val="24"/>
          <w:lang w:val="en-US"/>
        </w:rPr>
      </w:pPr>
      <w:r w:rsidRPr="00EE4E09">
        <w:rPr>
          <w:rFonts w:ascii="Times New Roman" w:hAnsi="Times New Roman" w:cs="Times New Roman"/>
          <w:sz w:val="24"/>
          <w:szCs w:val="24"/>
          <w:lang w:val="en-US"/>
        </w:rPr>
        <w:t xml:space="preserve">Intracommunity supplies </w:t>
      </w:r>
      <w:r w:rsidR="0048663D">
        <w:rPr>
          <w:rFonts w:ascii="Times New Roman" w:hAnsi="Times New Roman" w:cs="Times New Roman"/>
          <w:sz w:val="24"/>
          <w:szCs w:val="24"/>
          <w:lang w:val="en-US"/>
        </w:rPr>
        <w:t xml:space="preserve">of goods </w:t>
      </w:r>
      <w:r w:rsidRPr="00EE4E09">
        <w:rPr>
          <w:rFonts w:ascii="Times New Roman" w:hAnsi="Times New Roman" w:cs="Times New Roman"/>
          <w:sz w:val="24"/>
          <w:szCs w:val="24"/>
          <w:lang w:val="en-US"/>
        </w:rPr>
        <w:t>and services (VIES).</w:t>
      </w:r>
    </w:p>
    <w:p w:rsidR="00EE4E09" w:rsidRPr="00EE4E09" w:rsidRDefault="00EE4E09" w:rsidP="00EE4E09">
      <w:pPr>
        <w:pStyle w:val="BodyText"/>
        <w:spacing w:line="268" w:lineRule="auto"/>
        <w:ind w:left="104" w:right="3" w:firstLine="2"/>
        <w:jc w:val="both"/>
        <w:rPr>
          <w:rFonts w:ascii="Times New Roman" w:hAnsi="Times New Roman" w:cs="Times New Roman"/>
          <w:sz w:val="24"/>
          <w:szCs w:val="24"/>
          <w:lang w:val="en-US"/>
        </w:rPr>
      </w:pPr>
    </w:p>
    <w:p w:rsidR="00EE4E09" w:rsidRDefault="00EE4E09" w:rsidP="00290970">
      <w:pPr>
        <w:pStyle w:val="BodyText"/>
        <w:spacing w:line="268" w:lineRule="auto"/>
        <w:ind w:right="3" w:firstLine="567"/>
        <w:jc w:val="both"/>
        <w:rPr>
          <w:rFonts w:ascii="Times New Roman" w:hAnsi="Times New Roman" w:cs="Times New Roman"/>
          <w:sz w:val="24"/>
          <w:szCs w:val="24"/>
          <w:lang w:val="en-US"/>
        </w:rPr>
      </w:pPr>
      <w:r w:rsidRPr="00EE4E09">
        <w:rPr>
          <w:rFonts w:ascii="Times New Roman" w:hAnsi="Times New Roman" w:cs="Times New Roman"/>
          <w:sz w:val="24"/>
          <w:szCs w:val="24"/>
          <w:lang w:val="en-US"/>
        </w:rPr>
        <w:t>VAT refund requests submitted from April 2020 may either show the new or old VAT identification number. VAT refund requests or VAT refund corrections or Pro-Rata Rate Adjustments</w:t>
      </w:r>
      <w:r w:rsidR="00A179B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with regard to a</w:t>
      </w:r>
      <w:r w:rsidR="00A179B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refund period in 2019 (invoices 2019) or earlier will show the old and/or</w:t>
      </w:r>
      <w:r w:rsidR="00A179B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current VAT identification number. VAT refund requests with regard to periods</w:t>
      </w:r>
      <w:r w:rsidR="00A179B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as from 2020</w:t>
      </w:r>
      <w:r w:rsidR="00A179B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 xml:space="preserve">(invoices as from 2020) will show the new VAT identification number. </w:t>
      </w:r>
    </w:p>
    <w:p w:rsidR="00A179B7" w:rsidRPr="00EE4E09" w:rsidRDefault="00A179B7" w:rsidP="00EE4E09">
      <w:pPr>
        <w:pStyle w:val="BodyText"/>
        <w:spacing w:line="268" w:lineRule="auto"/>
        <w:ind w:left="104" w:right="3" w:firstLine="2"/>
        <w:jc w:val="both"/>
        <w:rPr>
          <w:rFonts w:ascii="Times New Roman" w:hAnsi="Times New Roman" w:cs="Times New Roman"/>
          <w:sz w:val="24"/>
          <w:szCs w:val="24"/>
          <w:lang w:val="en-US"/>
        </w:rPr>
      </w:pPr>
    </w:p>
    <w:p w:rsidR="00EE4E09" w:rsidRPr="003F0634" w:rsidRDefault="00AE0C47" w:rsidP="00EE4E09">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 xml:space="preserve">2. </w:t>
      </w:r>
      <w:r w:rsidR="00EE4E09" w:rsidRPr="003F0634">
        <w:rPr>
          <w:rFonts w:ascii="Times New Roman" w:hAnsi="Times New Roman" w:cs="Times New Roman"/>
          <w:b/>
          <w:sz w:val="24"/>
          <w:szCs w:val="24"/>
          <w:lang w:val="en-US"/>
        </w:rPr>
        <w:t xml:space="preserve">Registration </w:t>
      </w:r>
      <w:r w:rsidRPr="003F0634">
        <w:rPr>
          <w:rFonts w:ascii="Times New Roman" w:hAnsi="Times New Roman" w:cs="Times New Roman"/>
          <w:b/>
          <w:sz w:val="24"/>
          <w:szCs w:val="24"/>
          <w:lang w:val="en-US"/>
        </w:rPr>
        <w:t xml:space="preserve">for </w:t>
      </w:r>
      <w:r w:rsidR="00EE4E09" w:rsidRPr="003F0634">
        <w:rPr>
          <w:rFonts w:ascii="Times New Roman" w:hAnsi="Times New Roman" w:cs="Times New Roman"/>
          <w:b/>
          <w:sz w:val="24"/>
          <w:szCs w:val="24"/>
          <w:lang w:val="en-US"/>
        </w:rPr>
        <w:t>Mini One Stop Shop</w:t>
      </w:r>
    </w:p>
    <w:p w:rsidR="00EB5627" w:rsidRDefault="00EE4E09" w:rsidP="00290970">
      <w:pPr>
        <w:pStyle w:val="BodyText"/>
        <w:spacing w:line="268" w:lineRule="auto"/>
        <w:ind w:right="3" w:firstLine="567"/>
        <w:jc w:val="both"/>
        <w:rPr>
          <w:rFonts w:ascii="Times New Roman" w:hAnsi="Times New Roman" w:cs="Times New Roman"/>
          <w:sz w:val="24"/>
          <w:szCs w:val="24"/>
          <w:lang w:val="en-US"/>
        </w:rPr>
      </w:pPr>
      <w:r w:rsidRPr="00EE4E09">
        <w:rPr>
          <w:rFonts w:ascii="Times New Roman" w:hAnsi="Times New Roman" w:cs="Times New Roman"/>
          <w:sz w:val="24"/>
          <w:szCs w:val="24"/>
          <w:lang w:val="en-US"/>
        </w:rPr>
        <w:t>Due to the change of the VAT identification number individuals</w:t>
      </w:r>
      <w:r w:rsidR="00157F67">
        <w:rPr>
          <w:rFonts w:ascii="Times New Roman" w:hAnsi="Times New Roman" w:cs="Times New Roman"/>
          <w:sz w:val="24"/>
          <w:szCs w:val="24"/>
          <w:lang w:val="en-US"/>
        </w:rPr>
        <w:t xml:space="preserve"> </w:t>
      </w:r>
      <w:r w:rsidRPr="00EE4E09">
        <w:rPr>
          <w:rFonts w:ascii="Times New Roman" w:hAnsi="Times New Roman" w:cs="Times New Roman"/>
          <w:sz w:val="24"/>
          <w:szCs w:val="24"/>
          <w:lang w:val="en-US"/>
        </w:rPr>
        <w:t>registered for MOSS will have to re-register with MOSS. This new registration will start the first quarter of 2020.</w:t>
      </w:r>
    </w:p>
    <w:p w:rsidR="00157F67" w:rsidRDefault="00157F67" w:rsidP="00EE4E09">
      <w:pPr>
        <w:pStyle w:val="BodyText"/>
        <w:spacing w:line="268" w:lineRule="auto"/>
        <w:ind w:left="104" w:right="3" w:firstLine="2"/>
        <w:jc w:val="both"/>
        <w:rPr>
          <w:rFonts w:ascii="Times New Roman" w:hAnsi="Times New Roman" w:cs="Times New Roman"/>
          <w:sz w:val="24"/>
          <w:szCs w:val="24"/>
          <w:lang w:val="en-US"/>
        </w:rPr>
      </w:pPr>
    </w:p>
    <w:p w:rsidR="00157F67" w:rsidRPr="003F0634" w:rsidRDefault="00157F67" w:rsidP="00EE4E09">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2.1.</w:t>
      </w:r>
      <w:r w:rsidR="007B3F44" w:rsidRPr="003F0634">
        <w:rPr>
          <w:rFonts w:ascii="Times New Roman" w:hAnsi="Times New Roman" w:cs="Times New Roman"/>
          <w:b/>
          <w:sz w:val="24"/>
          <w:szCs w:val="24"/>
          <w:lang w:val="bg-BG"/>
        </w:rPr>
        <w:t xml:space="preserve"> </w:t>
      </w:r>
      <w:r w:rsidR="004706A4" w:rsidRPr="003F0634">
        <w:rPr>
          <w:rFonts w:ascii="Times New Roman" w:hAnsi="Times New Roman" w:cs="Times New Roman"/>
          <w:b/>
          <w:sz w:val="24"/>
          <w:szCs w:val="24"/>
          <w:lang w:val="en-US"/>
        </w:rPr>
        <w:t>Re-registration</w:t>
      </w:r>
    </w:p>
    <w:p w:rsidR="00F17B18" w:rsidRPr="00F17B18" w:rsidRDefault="00F17B18" w:rsidP="002436B0">
      <w:pPr>
        <w:pStyle w:val="BodyText"/>
        <w:spacing w:line="268" w:lineRule="auto"/>
        <w:ind w:left="104" w:right="3" w:firstLine="463"/>
        <w:jc w:val="both"/>
        <w:rPr>
          <w:rFonts w:ascii="Times New Roman" w:hAnsi="Times New Roman" w:cs="Times New Roman"/>
          <w:sz w:val="24"/>
          <w:szCs w:val="24"/>
          <w:lang w:val="en-US"/>
        </w:rPr>
      </w:pPr>
      <w:r w:rsidRPr="00F17B18">
        <w:rPr>
          <w:rFonts w:ascii="Times New Roman" w:hAnsi="Times New Roman" w:cs="Times New Roman"/>
          <w:sz w:val="24"/>
          <w:szCs w:val="24"/>
          <w:lang w:val="en-US"/>
        </w:rPr>
        <w:t>Dutch individuals</w:t>
      </w:r>
      <w:r w:rsidR="005B6299">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(VAT taxable persons) who live in the Netherlands that are registered for MOSS will automatically be re-registered</w:t>
      </w:r>
      <w:r w:rsidR="005B6299">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 xml:space="preserve">as from </w:t>
      </w:r>
      <w:r w:rsidR="005B6299">
        <w:rPr>
          <w:rFonts w:ascii="Times New Roman" w:hAnsi="Times New Roman" w:cs="Times New Roman"/>
          <w:sz w:val="24"/>
          <w:szCs w:val="24"/>
          <w:lang w:val="en-US"/>
        </w:rPr>
        <w:t>the 1</w:t>
      </w:r>
      <w:r w:rsidR="005B6299" w:rsidRPr="003F0634">
        <w:rPr>
          <w:rFonts w:ascii="Times New Roman" w:hAnsi="Times New Roman" w:cs="Times New Roman"/>
          <w:sz w:val="24"/>
          <w:szCs w:val="24"/>
          <w:vertAlign w:val="superscript"/>
          <w:lang w:val="en-US"/>
        </w:rPr>
        <w:t>st</w:t>
      </w:r>
      <w:r w:rsidR="005B6299">
        <w:rPr>
          <w:rFonts w:ascii="Times New Roman" w:hAnsi="Times New Roman" w:cs="Times New Roman"/>
          <w:sz w:val="24"/>
          <w:szCs w:val="24"/>
          <w:lang w:val="en-US"/>
        </w:rPr>
        <w:t xml:space="preserve"> of </w:t>
      </w:r>
      <w:r w:rsidRPr="00F17B18">
        <w:rPr>
          <w:rFonts w:ascii="Times New Roman" w:hAnsi="Times New Roman" w:cs="Times New Roman"/>
          <w:sz w:val="24"/>
          <w:szCs w:val="24"/>
          <w:lang w:val="en-US"/>
        </w:rPr>
        <w:t xml:space="preserve">January </w:t>
      </w:r>
      <w:r w:rsidR="005B6299">
        <w:rPr>
          <w:rFonts w:ascii="Times New Roman" w:hAnsi="Times New Roman" w:cs="Times New Roman"/>
          <w:sz w:val="24"/>
          <w:szCs w:val="24"/>
          <w:lang w:val="en-US"/>
        </w:rPr>
        <w:t>2</w:t>
      </w:r>
      <w:r w:rsidRPr="00F17B18">
        <w:rPr>
          <w:rFonts w:ascii="Times New Roman" w:hAnsi="Times New Roman" w:cs="Times New Roman"/>
          <w:sz w:val="24"/>
          <w:szCs w:val="24"/>
          <w:lang w:val="en-US"/>
        </w:rPr>
        <w:t>020 with their new VAT identification number. Their old registration on the basis of the current VAT identification number will be terminated</w:t>
      </w:r>
      <w:r w:rsidR="00D7430A">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in December 2019.</w:t>
      </w:r>
      <w:r w:rsidR="00D7430A">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This</w:t>
      </w:r>
      <w:r w:rsidR="00D7430A">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migration is expected to be executed in the first half of December 2019.</w:t>
      </w:r>
    </w:p>
    <w:p w:rsidR="00F17B18" w:rsidRPr="00F17B18" w:rsidRDefault="00F17B18" w:rsidP="00F17B18">
      <w:pPr>
        <w:pStyle w:val="BodyText"/>
        <w:spacing w:line="268" w:lineRule="auto"/>
        <w:ind w:left="104" w:right="3" w:firstLine="2"/>
        <w:jc w:val="both"/>
        <w:rPr>
          <w:rFonts w:ascii="Times New Roman" w:hAnsi="Times New Roman" w:cs="Times New Roman"/>
          <w:sz w:val="24"/>
          <w:szCs w:val="24"/>
          <w:lang w:val="en-US"/>
        </w:rPr>
      </w:pPr>
      <w:r w:rsidRPr="00F17B18">
        <w:rPr>
          <w:rFonts w:ascii="Times New Roman" w:hAnsi="Times New Roman" w:cs="Times New Roman"/>
          <w:sz w:val="24"/>
          <w:szCs w:val="24"/>
          <w:lang w:val="en-US"/>
        </w:rPr>
        <w:t>The VAT return submission concerning the first quarter</w:t>
      </w:r>
      <w:r w:rsidR="00572DBB">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of</w:t>
      </w:r>
      <w:r w:rsidR="00572DBB">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2020 will be the first quarter</w:t>
      </w:r>
      <w:r w:rsidR="00260BF3">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in which</w:t>
      </w:r>
      <w:r w:rsidR="00260BF3">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 xml:space="preserve">the new VAT identification number will be used. Corrections of previous quarters (e.g. </w:t>
      </w:r>
      <w:r w:rsidRPr="00F17B18">
        <w:rPr>
          <w:rFonts w:ascii="Times New Roman" w:hAnsi="Times New Roman" w:cs="Times New Roman"/>
          <w:sz w:val="24"/>
          <w:szCs w:val="24"/>
          <w:lang w:val="en-US"/>
        </w:rPr>
        <w:lastRenderedPageBreak/>
        <w:t>last quarter 2019</w:t>
      </w:r>
      <w:r w:rsidR="00FF4889">
        <w:rPr>
          <w:rFonts w:ascii="Times New Roman" w:hAnsi="Times New Roman" w:cs="Times New Roman"/>
          <w:sz w:val="24"/>
          <w:szCs w:val="24"/>
          <w:lang w:val="en-US"/>
        </w:rPr>
        <w:t xml:space="preserve"> </w:t>
      </w:r>
      <w:r w:rsidRPr="00F17B18">
        <w:rPr>
          <w:rFonts w:ascii="Times New Roman" w:hAnsi="Times New Roman" w:cs="Times New Roman"/>
          <w:sz w:val="24"/>
          <w:szCs w:val="24"/>
          <w:lang w:val="en-US"/>
        </w:rPr>
        <w:t>etcetera) will be made referring to the old VAT Identification number.</w:t>
      </w:r>
    </w:p>
    <w:p w:rsidR="00157F67" w:rsidRDefault="00157F67" w:rsidP="00F17B18">
      <w:pPr>
        <w:pStyle w:val="BodyText"/>
        <w:spacing w:line="268" w:lineRule="auto"/>
        <w:ind w:left="104" w:right="3" w:firstLine="2"/>
        <w:jc w:val="both"/>
        <w:rPr>
          <w:rFonts w:ascii="Times New Roman" w:hAnsi="Times New Roman" w:cs="Times New Roman"/>
          <w:sz w:val="24"/>
          <w:szCs w:val="24"/>
          <w:lang w:val="en-US"/>
        </w:rPr>
      </w:pPr>
    </w:p>
    <w:p w:rsidR="00FF4889" w:rsidRPr="003F0634" w:rsidRDefault="00FF4889" w:rsidP="00FF4889">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3. VIES</w:t>
      </w:r>
    </w:p>
    <w:p w:rsidR="00FF4889" w:rsidRPr="00FF4889" w:rsidRDefault="00FF4889" w:rsidP="002436B0">
      <w:pPr>
        <w:pStyle w:val="BodyText"/>
        <w:spacing w:line="268" w:lineRule="auto"/>
        <w:ind w:left="104" w:right="3" w:firstLine="463"/>
        <w:jc w:val="both"/>
        <w:rPr>
          <w:rFonts w:ascii="Times New Roman" w:hAnsi="Times New Roman" w:cs="Times New Roman"/>
          <w:sz w:val="24"/>
          <w:szCs w:val="24"/>
          <w:lang w:val="en-US"/>
        </w:rPr>
      </w:pPr>
      <w:r w:rsidRPr="00FF4889">
        <w:rPr>
          <w:rFonts w:ascii="Times New Roman" w:hAnsi="Times New Roman" w:cs="Times New Roman"/>
          <w:sz w:val="24"/>
          <w:szCs w:val="24"/>
          <w:lang w:val="en-US"/>
        </w:rPr>
        <w:t>From</w:t>
      </w:r>
      <w:r>
        <w:rPr>
          <w:rFonts w:ascii="Times New Roman" w:hAnsi="Times New Roman" w:cs="Times New Roman"/>
          <w:sz w:val="24"/>
          <w:szCs w:val="24"/>
          <w:lang w:val="en-US"/>
        </w:rPr>
        <w:t xml:space="preserve"> January</w:t>
      </w:r>
      <w:r w:rsidR="00CC2C00">
        <w:rPr>
          <w:rFonts w:ascii="Times New Roman" w:hAnsi="Times New Roman" w:cs="Times New Roman"/>
          <w:sz w:val="24"/>
          <w:szCs w:val="24"/>
          <w:lang w:val="en-US"/>
        </w:rPr>
        <w:t xml:space="preserve"> 1,</w:t>
      </w:r>
      <w:r w:rsidRPr="00FF4889">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w:t>
      </w:r>
      <w:r w:rsidRPr="00FF4889">
        <w:rPr>
          <w:rFonts w:ascii="Times New Roman" w:hAnsi="Times New Roman" w:cs="Times New Roman"/>
          <w:sz w:val="24"/>
          <w:szCs w:val="24"/>
          <w:lang w:val="en-US"/>
        </w:rPr>
        <w:t>the new</w:t>
      </w:r>
      <w:r>
        <w:rPr>
          <w:rFonts w:ascii="Times New Roman" w:hAnsi="Times New Roman" w:cs="Times New Roman"/>
          <w:sz w:val="24"/>
          <w:szCs w:val="24"/>
          <w:lang w:val="en-US"/>
        </w:rPr>
        <w:t xml:space="preserve"> </w:t>
      </w:r>
      <w:r w:rsidRPr="00FF4889">
        <w:rPr>
          <w:rFonts w:ascii="Times New Roman" w:hAnsi="Times New Roman" w:cs="Times New Roman"/>
          <w:sz w:val="24"/>
          <w:szCs w:val="24"/>
          <w:lang w:val="en-US"/>
        </w:rPr>
        <w:t>VAT identification number must be used for all intracommunity transactions. The current VAT identification number will become invalid as from January 1, 2020. Of course, all individuals</w:t>
      </w:r>
      <w:r w:rsidR="00CC2C00">
        <w:rPr>
          <w:rFonts w:ascii="Times New Roman" w:hAnsi="Times New Roman" w:cs="Times New Roman"/>
          <w:sz w:val="24"/>
          <w:szCs w:val="24"/>
          <w:lang w:val="en-US"/>
        </w:rPr>
        <w:t xml:space="preserve"> </w:t>
      </w:r>
      <w:r w:rsidRPr="00FF4889">
        <w:rPr>
          <w:rFonts w:ascii="Times New Roman" w:hAnsi="Times New Roman" w:cs="Times New Roman"/>
          <w:sz w:val="24"/>
          <w:szCs w:val="24"/>
          <w:lang w:val="en-US"/>
        </w:rPr>
        <w:t>concerned will be asked to inform their customers and suppliers</w:t>
      </w:r>
      <w:r w:rsidR="00CC2C00">
        <w:rPr>
          <w:rFonts w:ascii="Times New Roman" w:hAnsi="Times New Roman" w:cs="Times New Roman"/>
          <w:sz w:val="24"/>
          <w:szCs w:val="24"/>
          <w:lang w:val="en-US"/>
        </w:rPr>
        <w:t xml:space="preserve"> </w:t>
      </w:r>
      <w:r w:rsidRPr="00FF4889">
        <w:rPr>
          <w:rFonts w:ascii="Times New Roman" w:hAnsi="Times New Roman" w:cs="Times New Roman"/>
          <w:sz w:val="24"/>
          <w:szCs w:val="24"/>
          <w:lang w:val="en-US"/>
        </w:rPr>
        <w:t>on time.</w:t>
      </w:r>
    </w:p>
    <w:p w:rsidR="00FF4889" w:rsidRPr="00FF4889" w:rsidRDefault="00FF4889" w:rsidP="00FF4889">
      <w:pPr>
        <w:pStyle w:val="BodyText"/>
        <w:spacing w:line="268" w:lineRule="auto"/>
        <w:ind w:left="104" w:right="3" w:firstLine="2"/>
        <w:jc w:val="both"/>
        <w:rPr>
          <w:rFonts w:ascii="Times New Roman" w:hAnsi="Times New Roman" w:cs="Times New Roman"/>
          <w:sz w:val="24"/>
          <w:szCs w:val="24"/>
          <w:lang w:val="en-US"/>
        </w:rPr>
      </w:pPr>
      <w:r w:rsidRPr="00FF4889">
        <w:rPr>
          <w:rFonts w:ascii="Times New Roman" w:hAnsi="Times New Roman" w:cs="Times New Roman"/>
          <w:sz w:val="24"/>
          <w:szCs w:val="24"/>
          <w:lang w:val="en-US"/>
        </w:rPr>
        <w:t>(EU) Suppliers</w:t>
      </w:r>
      <w:r w:rsidR="00853CEF">
        <w:rPr>
          <w:rFonts w:ascii="Times New Roman" w:hAnsi="Times New Roman" w:cs="Times New Roman"/>
          <w:sz w:val="24"/>
          <w:szCs w:val="24"/>
          <w:lang w:val="en-US"/>
        </w:rPr>
        <w:t xml:space="preserve"> </w:t>
      </w:r>
      <w:r w:rsidRPr="00FF4889">
        <w:rPr>
          <w:rFonts w:ascii="Times New Roman" w:hAnsi="Times New Roman" w:cs="Times New Roman"/>
          <w:sz w:val="24"/>
          <w:szCs w:val="24"/>
          <w:lang w:val="en-US"/>
        </w:rPr>
        <w:t xml:space="preserve">must use the new VAT identification number of their Dutch customers (taxable persons for VAT purposes) as from January 1, 2020. EU trade partners have to be informed about the change by the Dutch businesses. </w:t>
      </w:r>
    </w:p>
    <w:p w:rsidR="005B4AE5" w:rsidRDefault="005B4AE5" w:rsidP="00FF4889">
      <w:pPr>
        <w:pStyle w:val="BodyText"/>
        <w:spacing w:line="268" w:lineRule="auto"/>
        <w:ind w:left="104" w:right="3" w:firstLine="2"/>
        <w:jc w:val="both"/>
        <w:rPr>
          <w:rFonts w:ascii="Times New Roman" w:hAnsi="Times New Roman" w:cs="Times New Roman"/>
          <w:sz w:val="24"/>
          <w:szCs w:val="24"/>
          <w:lang w:val="en-US"/>
        </w:rPr>
      </w:pPr>
    </w:p>
    <w:p w:rsidR="00FF4889" w:rsidRPr="003F0634" w:rsidRDefault="005B4AE5" w:rsidP="00FF4889">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3</w:t>
      </w:r>
      <w:r w:rsidR="00FF4889" w:rsidRPr="003F0634">
        <w:rPr>
          <w:rFonts w:ascii="Times New Roman" w:hAnsi="Times New Roman" w:cs="Times New Roman"/>
          <w:b/>
          <w:sz w:val="24"/>
          <w:szCs w:val="24"/>
          <w:lang w:val="en-US"/>
        </w:rPr>
        <w:t>.1 Verification by using VIES</w:t>
      </w:r>
    </w:p>
    <w:p w:rsidR="00FF4889" w:rsidRPr="00FF4889" w:rsidRDefault="005B4AE5" w:rsidP="000A71F8">
      <w:pPr>
        <w:pStyle w:val="BodyText"/>
        <w:spacing w:line="268" w:lineRule="auto"/>
        <w:ind w:left="104" w:right="3" w:firstLine="46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EU Commission’s website for verification of VAT numbers </w:t>
      </w:r>
      <w:r w:rsidR="00AD293C">
        <w:rPr>
          <w:rFonts w:ascii="Times New Roman" w:hAnsi="Times New Roman" w:cs="Times New Roman"/>
          <w:sz w:val="24"/>
          <w:szCs w:val="24"/>
          <w:lang w:val="en-US"/>
        </w:rPr>
        <w:t>(</w:t>
      </w:r>
      <w:r w:rsidR="00AD293C" w:rsidRPr="00D00567">
        <w:rPr>
          <w:rFonts w:ascii="Times New Roman" w:hAnsi="Times New Roman" w:cs="Times New Roman"/>
          <w:sz w:val="24"/>
          <w:szCs w:val="24"/>
          <w:lang w:val="en-US"/>
        </w:rPr>
        <w:t>http://ec.europa.eu/taxation_customs/vies/</w:t>
      </w:r>
      <w:r w:rsidR="00AD293C">
        <w:rPr>
          <w:rFonts w:ascii="Times New Roman" w:hAnsi="Times New Roman" w:cs="Times New Roman"/>
          <w:sz w:val="24"/>
          <w:szCs w:val="24"/>
          <w:lang w:val="en-US"/>
        </w:rPr>
        <w:t xml:space="preserve">) </w:t>
      </w:r>
      <w:r w:rsidR="00FF4889" w:rsidRPr="00FF4889">
        <w:rPr>
          <w:rFonts w:ascii="Times New Roman" w:hAnsi="Times New Roman" w:cs="Times New Roman"/>
          <w:sz w:val="24"/>
          <w:szCs w:val="24"/>
          <w:lang w:val="en-US"/>
        </w:rPr>
        <w:t xml:space="preserve">will show the new VAT identification as valid as from January 1, 2020. The old VAT identification number is invalid as from January 1, 2020. </w:t>
      </w:r>
    </w:p>
    <w:p w:rsidR="00AD293C" w:rsidRDefault="00AD293C" w:rsidP="00FF4889">
      <w:pPr>
        <w:pStyle w:val="BodyText"/>
        <w:spacing w:line="268" w:lineRule="auto"/>
        <w:ind w:left="104" w:right="3" w:firstLine="2"/>
        <w:jc w:val="both"/>
        <w:rPr>
          <w:rFonts w:ascii="Times New Roman" w:hAnsi="Times New Roman" w:cs="Times New Roman"/>
          <w:sz w:val="24"/>
          <w:szCs w:val="24"/>
          <w:lang w:val="en-US"/>
        </w:rPr>
      </w:pPr>
    </w:p>
    <w:p w:rsidR="00260BF3" w:rsidRPr="003F0634" w:rsidRDefault="00AD293C" w:rsidP="00FF4889">
      <w:pPr>
        <w:pStyle w:val="BodyText"/>
        <w:spacing w:line="268" w:lineRule="auto"/>
        <w:ind w:left="104" w:right="3" w:firstLine="2"/>
        <w:jc w:val="both"/>
        <w:rPr>
          <w:rFonts w:ascii="Times New Roman" w:hAnsi="Times New Roman" w:cs="Times New Roman"/>
          <w:b/>
          <w:sz w:val="24"/>
          <w:szCs w:val="24"/>
          <w:lang w:val="en-US"/>
        </w:rPr>
      </w:pPr>
      <w:r w:rsidRPr="003F0634">
        <w:rPr>
          <w:rFonts w:ascii="Times New Roman" w:hAnsi="Times New Roman" w:cs="Times New Roman"/>
          <w:b/>
          <w:sz w:val="24"/>
          <w:szCs w:val="24"/>
          <w:lang w:val="en-US"/>
        </w:rPr>
        <w:t>3</w:t>
      </w:r>
      <w:r w:rsidR="00FF4889" w:rsidRPr="003F0634">
        <w:rPr>
          <w:rFonts w:ascii="Times New Roman" w:hAnsi="Times New Roman" w:cs="Times New Roman"/>
          <w:b/>
          <w:sz w:val="24"/>
          <w:szCs w:val="24"/>
          <w:lang w:val="en-US"/>
        </w:rPr>
        <w:t>.2</w:t>
      </w:r>
      <w:r w:rsidRPr="003F0634">
        <w:rPr>
          <w:rFonts w:ascii="Times New Roman" w:hAnsi="Times New Roman" w:cs="Times New Roman"/>
          <w:b/>
          <w:sz w:val="24"/>
          <w:szCs w:val="24"/>
          <w:lang w:val="en-US"/>
        </w:rPr>
        <w:t xml:space="preserve">. </w:t>
      </w:r>
      <w:r w:rsidR="00FF4889" w:rsidRPr="003F0634">
        <w:rPr>
          <w:rFonts w:ascii="Times New Roman" w:hAnsi="Times New Roman" w:cs="Times New Roman"/>
          <w:b/>
          <w:sz w:val="24"/>
          <w:szCs w:val="24"/>
          <w:lang w:val="en-US"/>
        </w:rPr>
        <w:t>Intracommunity</w:t>
      </w:r>
      <w:r w:rsidRPr="003F0634">
        <w:rPr>
          <w:rFonts w:ascii="Times New Roman" w:hAnsi="Times New Roman" w:cs="Times New Roman"/>
          <w:b/>
          <w:sz w:val="24"/>
          <w:szCs w:val="24"/>
          <w:lang w:val="en-US"/>
        </w:rPr>
        <w:t xml:space="preserve"> </w:t>
      </w:r>
      <w:r w:rsidR="00FF4889" w:rsidRPr="003F0634">
        <w:rPr>
          <w:rFonts w:ascii="Times New Roman" w:hAnsi="Times New Roman" w:cs="Times New Roman"/>
          <w:b/>
          <w:sz w:val="24"/>
          <w:szCs w:val="24"/>
          <w:lang w:val="en-US"/>
        </w:rPr>
        <w:t>acquisition</w:t>
      </w:r>
    </w:p>
    <w:p w:rsidR="00F4096D" w:rsidRPr="00F4096D" w:rsidRDefault="00F4096D" w:rsidP="000A71F8">
      <w:pPr>
        <w:pStyle w:val="BodyText"/>
        <w:spacing w:line="268" w:lineRule="auto"/>
        <w:ind w:left="104" w:right="3" w:firstLine="463"/>
        <w:jc w:val="both"/>
        <w:rPr>
          <w:rFonts w:ascii="Times New Roman" w:hAnsi="Times New Roman" w:cs="Times New Roman"/>
          <w:sz w:val="24"/>
          <w:szCs w:val="24"/>
          <w:lang w:val="en-US"/>
        </w:rPr>
      </w:pPr>
      <w:r w:rsidRPr="00F4096D">
        <w:rPr>
          <w:rFonts w:ascii="Times New Roman" w:hAnsi="Times New Roman" w:cs="Times New Roman"/>
          <w:sz w:val="24"/>
          <w:szCs w:val="24"/>
          <w:lang w:val="en-US"/>
        </w:rPr>
        <w:t>Dutch individuals</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who perform intracommunity</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transactions</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as from January 1, 2020</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will use the new VAT identification number for periods as from January 1, 2020. The Dutch Trader</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has to provide the</w:t>
      </w:r>
      <w:r w:rsidR="00CF7D33">
        <w:rPr>
          <w:rFonts w:ascii="Times New Roman" w:hAnsi="Times New Roman" w:cs="Times New Roman"/>
          <w:sz w:val="24"/>
          <w:szCs w:val="24"/>
          <w:lang w:val="en-US"/>
        </w:rPr>
        <w:t>ir</w:t>
      </w:r>
      <w:r w:rsidRPr="00F4096D">
        <w:rPr>
          <w:rFonts w:ascii="Times New Roman" w:hAnsi="Times New Roman" w:cs="Times New Roman"/>
          <w:sz w:val="24"/>
          <w:szCs w:val="24"/>
          <w:lang w:val="en-US"/>
        </w:rPr>
        <w:t xml:space="preserve"> supplier</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with</w:t>
      </w:r>
      <w:r w:rsidR="00CF7D33">
        <w:rPr>
          <w:rFonts w:ascii="Times New Roman" w:hAnsi="Times New Roman" w:cs="Times New Roman"/>
          <w:sz w:val="24"/>
          <w:szCs w:val="24"/>
          <w:lang w:val="en-US"/>
        </w:rPr>
        <w:t xml:space="preserve"> </w:t>
      </w:r>
      <w:r w:rsidRPr="00F4096D">
        <w:rPr>
          <w:rFonts w:ascii="Times New Roman" w:hAnsi="Times New Roman" w:cs="Times New Roman"/>
          <w:sz w:val="24"/>
          <w:szCs w:val="24"/>
          <w:lang w:val="en-US"/>
        </w:rPr>
        <w:t xml:space="preserve">the new VAT identification number. </w:t>
      </w:r>
    </w:p>
    <w:p w:rsidR="00F4096D" w:rsidRPr="00F4096D" w:rsidRDefault="00F4096D" w:rsidP="00F4096D">
      <w:pPr>
        <w:pStyle w:val="BodyText"/>
        <w:spacing w:line="268" w:lineRule="auto"/>
        <w:ind w:left="104" w:right="3" w:firstLine="2"/>
        <w:jc w:val="both"/>
        <w:rPr>
          <w:rFonts w:ascii="Times New Roman" w:hAnsi="Times New Roman" w:cs="Times New Roman"/>
          <w:sz w:val="24"/>
          <w:szCs w:val="24"/>
          <w:lang w:val="en-US"/>
        </w:rPr>
      </w:pPr>
      <w:r w:rsidRPr="00F4096D">
        <w:rPr>
          <w:rFonts w:ascii="Times New Roman" w:hAnsi="Times New Roman" w:cs="Times New Roman"/>
          <w:sz w:val="24"/>
          <w:szCs w:val="24"/>
          <w:lang w:val="en-US"/>
        </w:rPr>
        <w:t>The consequences of the change of the VAT identification number for filing recapitulative statements are as follows:</w:t>
      </w:r>
    </w:p>
    <w:p w:rsidR="00F4096D" w:rsidRPr="00F4096D" w:rsidRDefault="00F4096D" w:rsidP="00F4096D">
      <w:pPr>
        <w:pStyle w:val="BodyText"/>
        <w:spacing w:line="268" w:lineRule="auto"/>
        <w:ind w:right="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7D33">
        <w:rPr>
          <w:rFonts w:ascii="Times New Roman" w:hAnsi="Times New Roman" w:cs="Times New Roman"/>
          <w:sz w:val="24"/>
          <w:szCs w:val="24"/>
          <w:lang w:val="en-US"/>
        </w:rPr>
        <w:t xml:space="preserve"> </w:t>
      </w:r>
      <w:r w:rsidR="00CF7D33">
        <w:rPr>
          <w:rFonts w:ascii="Times New Roman" w:hAnsi="Times New Roman" w:cs="Times New Roman"/>
          <w:sz w:val="24"/>
          <w:szCs w:val="24"/>
          <w:lang w:val="en-US"/>
        </w:rPr>
        <w:tab/>
      </w:r>
      <w:r w:rsidRPr="00F4096D">
        <w:rPr>
          <w:rFonts w:ascii="Times New Roman" w:hAnsi="Times New Roman" w:cs="Times New Roman"/>
          <w:sz w:val="24"/>
          <w:szCs w:val="24"/>
          <w:lang w:val="en-US"/>
        </w:rPr>
        <w:t>For periods prior to January 1, 2020 -</w:t>
      </w:r>
      <w:r w:rsidR="00CF7D33">
        <w:rPr>
          <w:rFonts w:ascii="Times New Roman" w:hAnsi="Times New Roman" w:cs="Times New Roman"/>
          <w:sz w:val="24"/>
          <w:szCs w:val="24"/>
          <w:lang w:val="bg-BG"/>
        </w:rPr>
        <w:t xml:space="preserve"> </w:t>
      </w:r>
      <w:r w:rsidRPr="00F4096D">
        <w:rPr>
          <w:rFonts w:ascii="Times New Roman" w:hAnsi="Times New Roman" w:cs="Times New Roman"/>
          <w:sz w:val="24"/>
          <w:szCs w:val="24"/>
          <w:lang w:val="en-US"/>
        </w:rPr>
        <w:t>The old number has to be used.</w:t>
      </w:r>
    </w:p>
    <w:p w:rsidR="00AD293C" w:rsidRDefault="00F4096D" w:rsidP="003F0634">
      <w:pPr>
        <w:pStyle w:val="BodyText"/>
        <w:spacing w:line="268" w:lineRule="auto"/>
        <w:ind w:left="104" w:right="3" w:firstLine="616"/>
        <w:jc w:val="both"/>
        <w:rPr>
          <w:rFonts w:ascii="Times New Roman" w:hAnsi="Times New Roman" w:cs="Times New Roman"/>
          <w:sz w:val="24"/>
          <w:szCs w:val="24"/>
          <w:lang w:val="en-US"/>
        </w:rPr>
      </w:pPr>
      <w:r w:rsidRPr="00F4096D">
        <w:rPr>
          <w:rFonts w:ascii="Times New Roman" w:hAnsi="Times New Roman" w:cs="Times New Roman"/>
          <w:sz w:val="24"/>
          <w:szCs w:val="24"/>
          <w:lang w:val="en-US"/>
        </w:rPr>
        <w:t>For periods as from January 1, 2020 -</w:t>
      </w:r>
      <w:r w:rsidR="00CF7D33">
        <w:rPr>
          <w:rFonts w:ascii="Times New Roman" w:hAnsi="Times New Roman" w:cs="Times New Roman"/>
          <w:sz w:val="24"/>
          <w:szCs w:val="24"/>
          <w:lang w:val="bg-BG"/>
        </w:rPr>
        <w:t xml:space="preserve"> </w:t>
      </w:r>
      <w:r w:rsidRPr="00F4096D">
        <w:rPr>
          <w:rFonts w:ascii="Times New Roman" w:hAnsi="Times New Roman" w:cs="Times New Roman"/>
          <w:sz w:val="24"/>
          <w:szCs w:val="24"/>
          <w:lang w:val="en-US"/>
        </w:rPr>
        <w:t>The new number has to be used.</w:t>
      </w:r>
    </w:p>
    <w:p w:rsidR="00CF7D33" w:rsidRDefault="00CF7D33" w:rsidP="003F0634">
      <w:pPr>
        <w:pStyle w:val="BodyText"/>
        <w:spacing w:line="268" w:lineRule="auto"/>
        <w:ind w:left="104" w:right="3" w:firstLine="616"/>
        <w:jc w:val="both"/>
        <w:rPr>
          <w:rFonts w:ascii="Times New Roman" w:hAnsi="Times New Roman" w:cs="Times New Roman"/>
          <w:sz w:val="24"/>
          <w:szCs w:val="24"/>
          <w:lang w:val="en-US"/>
        </w:rPr>
      </w:pPr>
    </w:p>
    <w:p w:rsidR="00042BEA" w:rsidRPr="003F0634" w:rsidRDefault="00042BEA" w:rsidP="00042BEA">
      <w:pPr>
        <w:pStyle w:val="BodyText"/>
        <w:spacing w:line="268" w:lineRule="auto"/>
        <w:ind w:left="104" w:right="3" w:firstLine="616"/>
        <w:jc w:val="both"/>
        <w:rPr>
          <w:rFonts w:ascii="Times New Roman" w:hAnsi="Times New Roman" w:cs="Times New Roman"/>
          <w:b/>
          <w:sz w:val="24"/>
          <w:szCs w:val="24"/>
          <w:lang w:val="en-US"/>
        </w:rPr>
      </w:pPr>
      <w:r w:rsidRPr="003F0634">
        <w:rPr>
          <w:rFonts w:ascii="Times New Roman" w:hAnsi="Times New Roman" w:cs="Times New Roman"/>
          <w:b/>
          <w:sz w:val="24"/>
          <w:szCs w:val="24"/>
          <w:lang w:val="bg-BG"/>
        </w:rPr>
        <w:t xml:space="preserve">4. </w:t>
      </w:r>
      <w:r w:rsidRPr="003F0634">
        <w:rPr>
          <w:rFonts w:ascii="Times New Roman" w:hAnsi="Times New Roman" w:cs="Times New Roman"/>
          <w:b/>
          <w:sz w:val="24"/>
          <w:szCs w:val="24"/>
          <w:lang w:val="en-US"/>
        </w:rPr>
        <w:t>Warning intracommunity</w:t>
      </w:r>
      <w:r w:rsidRPr="003F0634">
        <w:rPr>
          <w:rFonts w:ascii="Times New Roman" w:hAnsi="Times New Roman" w:cs="Times New Roman"/>
          <w:b/>
          <w:sz w:val="24"/>
          <w:szCs w:val="24"/>
          <w:lang w:val="bg-BG"/>
        </w:rPr>
        <w:t xml:space="preserve"> </w:t>
      </w:r>
      <w:r w:rsidRPr="003F0634">
        <w:rPr>
          <w:rFonts w:ascii="Times New Roman" w:hAnsi="Times New Roman" w:cs="Times New Roman"/>
          <w:b/>
          <w:sz w:val="24"/>
          <w:szCs w:val="24"/>
          <w:lang w:val="en-US"/>
        </w:rPr>
        <w:t>supplies and acquisitions</w:t>
      </w:r>
    </w:p>
    <w:p w:rsidR="00042BEA" w:rsidRPr="00042BEA" w:rsidRDefault="00042BEA" w:rsidP="00042BEA">
      <w:pPr>
        <w:pStyle w:val="BodyText"/>
        <w:spacing w:line="268" w:lineRule="auto"/>
        <w:ind w:left="104" w:right="3" w:firstLine="616"/>
        <w:jc w:val="both"/>
        <w:rPr>
          <w:rFonts w:ascii="Times New Roman" w:hAnsi="Times New Roman" w:cs="Times New Roman"/>
          <w:sz w:val="24"/>
          <w:szCs w:val="24"/>
          <w:lang w:val="en-US"/>
        </w:rPr>
      </w:pPr>
      <w:r w:rsidRPr="00042BEA">
        <w:rPr>
          <w:rFonts w:ascii="Times New Roman" w:hAnsi="Times New Roman" w:cs="Times New Roman"/>
          <w:sz w:val="24"/>
          <w:szCs w:val="24"/>
          <w:lang w:val="en-US"/>
        </w:rPr>
        <w:t>The possibility exists that not all the Dutch individuals</w:t>
      </w:r>
      <w:r w:rsidR="003A3472">
        <w:rPr>
          <w:rFonts w:ascii="Times New Roman" w:hAnsi="Times New Roman" w:cs="Times New Roman"/>
          <w:sz w:val="24"/>
          <w:szCs w:val="24"/>
          <w:lang w:val="bg-BG"/>
        </w:rPr>
        <w:t xml:space="preserve"> </w:t>
      </w:r>
      <w:r w:rsidRPr="00042BEA">
        <w:rPr>
          <w:rFonts w:ascii="Times New Roman" w:hAnsi="Times New Roman" w:cs="Times New Roman"/>
          <w:sz w:val="24"/>
          <w:szCs w:val="24"/>
          <w:lang w:val="en-US"/>
        </w:rPr>
        <w:t>that perform intracommunity transactions will use the new number in time. It may also happen that some of the Dutch traders will not inform</w:t>
      </w:r>
      <w:r w:rsidR="003A3472">
        <w:rPr>
          <w:rFonts w:ascii="Times New Roman" w:hAnsi="Times New Roman" w:cs="Times New Roman"/>
          <w:sz w:val="24"/>
          <w:szCs w:val="24"/>
          <w:lang w:val="bg-BG"/>
        </w:rPr>
        <w:t xml:space="preserve"> </w:t>
      </w:r>
      <w:r w:rsidRPr="00042BEA">
        <w:rPr>
          <w:rFonts w:ascii="Times New Roman" w:hAnsi="Times New Roman" w:cs="Times New Roman"/>
          <w:sz w:val="24"/>
          <w:szCs w:val="24"/>
          <w:lang w:val="en-US"/>
        </w:rPr>
        <w:t>their customers and suppliers in time about their new VAT identification number. As a consequence,</w:t>
      </w:r>
      <w:r w:rsidR="003A3472">
        <w:rPr>
          <w:rFonts w:ascii="Times New Roman" w:hAnsi="Times New Roman" w:cs="Times New Roman"/>
          <w:sz w:val="24"/>
          <w:szCs w:val="24"/>
          <w:lang w:val="bg-BG"/>
        </w:rPr>
        <w:t xml:space="preserve"> </w:t>
      </w:r>
      <w:r w:rsidRPr="00042BEA">
        <w:rPr>
          <w:rFonts w:ascii="Times New Roman" w:hAnsi="Times New Roman" w:cs="Times New Roman"/>
          <w:sz w:val="24"/>
          <w:szCs w:val="24"/>
          <w:lang w:val="en-US"/>
        </w:rPr>
        <w:t>it may happen that an EU supplier will use an invalid VAT identification number of a Dutch customer (taxable person and natural person). This may lead to serious problems where the</w:t>
      </w:r>
      <w:r w:rsidR="003A3472">
        <w:rPr>
          <w:rFonts w:ascii="Times New Roman" w:hAnsi="Times New Roman" w:cs="Times New Roman"/>
          <w:sz w:val="24"/>
          <w:szCs w:val="24"/>
          <w:lang w:val="bg-BG"/>
        </w:rPr>
        <w:t xml:space="preserve"> </w:t>
      </w:r>
      <w:r w:rsidRPr="00042BEA">
        <w:rPr>
          <w:rFonts w:ascii="Times New Roman" w:hAnsi="Times New Roman" w:cs="Times New Roman"/>
          <w:sz w:val="24"/>
          <w:szCs w:val="24"/>
          <w:lang w:val="en-US"/>
        </w:rPr>
        <w:t xml:space="preserve">application of the exemption for intracommunity supplies is denied. In order to prevent these problems from happening the NTCA will inform all Dutch traders concerned in order to stress the importance of using the right VAT identification number for intracommunity transactions. </w:t>
      </w:r>
    </w:p>
    <w:p w:rsidR="00EB5627" w:rsidRPr="003F0634" w:rsidRDefault="00EB5627" w:rsidP="00353CE5">
      <w:pPr>
        <w:pStyle w:val="BodyText"/>
        <w:spacing w:line="268" w:lineRule="auto"/>
        <w:ind w:left="104" w:right="3" w:firstLine="2"/>
        <w:jc w:val="both"/>
        <w:rPr>
          <w:rFonts w:ascii="Times New Roman" w:hAnsi="Times New Roman" w:cs="Times New Roman"/>
          <w:sz w:val="24"/>
          <w:szCs w:val="24"/>
          <w:lang w:val="en-US"/>
        </w:rPr>
      </w:pPr>
    </w:p>
    <w:sectPr w:rsidR="00EB5627" w:rsidRPr="003F0634" w:rsidSect="00BD7CC4">
      <w:footerReference w:type="default" r:id="rId8"/>
      <w:pgSz w:w="11910" w:h="16840"/>
      <w:pgMar w:top="1134" w:right="1134" w:bottom="1134" w:left="1701"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EA" w:rsidRDefault="006F1BEA">
      <w:r>
        <w:separator/>
      </w:r>
    </w:p>
  </w:endnote>
  <w:endnote w:type="continuationSeparator" w:id="0">
    <w:p w:rsidR="006F1BEA" w:rsidRDefault="006F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A6" w:rsidRDefault="003F0634">
    <w:pPr>
      <w:pStyle w:val="BodyText"/>
      <w:spacing w:line="14" w:lineRule="auto"/>
      <w:rPr>
        <w:sz w:val="20"/>
      </w:rPr>
    </w:pPr>
    <w:r>
      <w:rPr>
        <w:noProof/>
        <w:lang w:val="bg-BG" w:eastAsia="bg-BG" w:bidi="ar-SA"/>
      </w:rPr>
      <mc:AlternateContent>
        <mc:Choice Requires="wps">
          <w:drawing>
            <wp:anchor distT="0" distB="0" distL="114300" distR="114300" simplePos="0" relativeHeight="251657728" behindDoc="1" locked="0" layoutInCell="1" allowOverlap="1">
              <wp:simplePos x="0" y="0"/>
              <wp:positionH relativeFrom="page">
                <wp:posOffset>982980</wp:posOffset>
              </wp:positionH>
              <wp:positionV relativeFrom="page">
                <wp:posOffset>10047605</wp:posOffset>
              </wp:positionV>
              <wp:extent cx="889000" cy="16637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A6" w:rsidRDefault="003053C9">
                          <w:pPr>
                            <w:spacing w:before="11"/>
                            <w:ind w:left="20"/>
                            <w:rPr>
                              <w:rFonts w:ascii="Times New Roman"/>
                              <w:b/>
                              <w:sz w:val="20"/>
                            </w:rPr>
                          </w:pPr>
                          <w:r>
                            <w:rPr>
                              <w:w w:val="105"/>
                              <w:sz w:val="18"/>
                            </w:rPr>
                            <w:t xml:space="preserve">Pagina </w:t>
                          </w:r>
                          <w:r>
                            <w:fldChar w:fldCharType="begin"/>
                          </w:r>
                          <w:r>
                            <w:rPr>
                              <w:rFonts w:ascii="Times New Roman"/>
                              <w:b/>
                              <w:w w:val="105"/>
                              <w:sz w:val="20"/>
                            </w:rPr>
                            <w:instrText xml:space="preserve"> PAGE </w:instrText>
                          </w:r>
                          <w:r>
                            <w:fldChar w:fldCharType="separate"/>
                          </w:r>
                          <w:r w:rsidR="003F0634">
                            <w:rPr>
                              <w:rFonts w:ascii="Times New Roman"/>
                              <w:b/>
                              <w:noProof/>
                              <w:w w:val="105"/>
                              <w:sz w:val="20"/>
                            </w:rPr>
                            <w:t>2</w:t>
                          </w:r>
                          <w:r>
                            <w:fldChar w:fldCharType="end"/>
                          </w:r>
                          <w:r>
                            <w:rPr>
                              <w:rFonts w:ascii="Times New Roman"/>
                              <w:b/>
                              <w:w w:val="105"/>
                              <w:sz w:val="20"/>
                            </w:rPr>
                            <w:t xml:space="preserve"> </w:t>
                          </w:r>
                          <w:r>
                            <w:rPr>
                              <w:w w:val="105"/>
                              <w:sz w:val="18"/>
                            </w:rPr>
                            <w:t xml:space="preserve">van </w:t>
                          </w:r>
                          <w:r>
                            <w:rPr>
                              <w:rFonts w:ascii="Times New Roman"/>
                              <w:b/>
                              <w:w w:val="10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4pt;margin-top:791.15pt;width:70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" filled="f" stroked="f">
              <v:textbox inset="0,0,0,0">
                <w:txbxContent>
                  <w:p w:rsidR="009617A6" w:rsidRDefault="003053C9">
                    <w:pPr>
                      <w:spacing w:before="11"/>
                      <w:ind w:left="20"/>
                      <w:rPr>
                        <w:rFonts w:ascii="Times New Roman"/>
                        <w:b/>
                        <w:sz w:val="20"/>
                      </w:rPr>
                    </w:pPr>
                    <w:r>
                      <w:rPr>
                        <w:w w:val="105"/>
                        <w:sz w:val="18"/>
                      </w:rPr>
                      <w:t xml:space="preserve">Pagina </w:t>
                    </w:r>
                    <w:r>
                      <w:fldChar w:fldCharType="begin"/>
                    </w:r>
                    <w:r>
                      <w:rPr>
                        <w:rFonts w:ascii="Times New Roman"/>
                        <w:b/>
                        <w:w w:val="105"/>
                        <w:sz w:val="20"/>
                      </w:rPr>
                      <w:instrText xml:space="preserve"> PAGE </w:instrText>
                    </w:r>
                    <w:r>
                      <w:fldChar w:fldCharType="separate"/>
                    </w:r>
                    <w:r w:rsidR="003F0634">
                      <w:rPr>
                        <w:rFonts w:ascii="Times New Roman"/>
                        <w:b/>
                        <w:noProof/>
                        <w:w w:val="105"/>
                        <w:sz w:val="20"/>
                      </w:rPr>
                      <w:t>2</w:t>
                    </w:r>
                    <w:r>
                      <w:fldChar w:fldCharType="end"/>
                    </w:r>
                    <w:r>
                      <w:rPr>
                        <w:rFonts w:ascii="Times New Roman"/>
                        <w:b/>
                        <w:w w:val="105"/>
                        <w:sz w:val="20"/>
                      </w:rPr>
                      <w:t xml:space="preserve"> </w:t>
                    </w:r>
                    <w:r>
                      <w:rPr>
                        <w:w w:val="105"/>
                        <w:sz w:val="18"/>
                      </w:rPr>
                      <w:t xml:space="preserve">van </w:t>
                    </w:r>
                    <w:r>
                      <w:rPr>
                        <w:rFonts w:ascii="Times New Roman"/>
                        <w:b/>
                        <w:w w:val="105"/>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EA" w:rsidRDefault="006F1BEA">
      <w:r>
        <w:separator/>
      </w:r>
    </w:p>
  </w:footnote>
  <w:footnote w:type="continuationSeparator" w:id="0">
    <w:p w:rsidR="006F1BEA" w:rsidRDefault="006F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44E0D"/>
    <w:multiLevelType w:val="hybridMultilevel"/>
    <w:tmpl w:val="785E4748"/>
    <w:lvl w:ilvl="0" w:tplc="04020001">
      <w:start w:val="1"/>
      <w:numFmt w:val="bullet"/>
      <w:lvlText w:val=""/>
      <w:lvlJc w:val="left"/>
      <w:pPr>
        <w:ind w:left="826" w:hanging="360"/>
      </w:pPr>
      <w:rPr>
        <w:rFonts w:ascii="Symbol" w:hAnsi="Symbol" w:hint="default"/>
      </w:rPr>
    </w:lvl>
    <w:lvl w:ilvl="1" w:tplc="04020003" w:tentative="1">
      <w:start w:val="1"/>
      <w:numFmt w:val="bullet"/>
      <w:lvlText w:val="o"/>
      <w:lvlJc w:val="left"/>
      <w:pPr>
        <w:ind w:left="1546" w:hanging="360"/>
      </w:pPr>
      <w:rPr>
        <w:rFonts w:ascii="Courier New" w:hAnsi="Courier New" w:cs="Courier New" w:hint="default"/>
      </w:rPr>
    </w:lvl>
    <w:lvl w:ilvl="2" w:tplc="04020005" w:tentative="1">
      <w:start w:val="1"/>
      <w:numFmt w:val="bullet"/>
      <w:lvlText w:val=""/>
      <w:lvlJc w:val="left"/>
      <w:pPr>
        <w:ind w:left="2266" w:hanging="360"/>
      </w:pPr>
      <w:rPr>
        <w:rFonts w:ascii="Wingdings" w:hAnsi="Wingdings" w:hint="default"/>
      </w:rPr>
    </w:lvl>
    <w:lvl w:ilvl="3" w:tplc="04020001" w:tentative="1">
      <w:start w:val="1"/>
      <w:numFmt w:val="bullet"/>
      <w:lvlText w:val=""/>
      <w:lvlJc w:val="left"/>
      <w:pPr>
        <w:ind w:left="2986" w:hanging="360"/>
      </w:pPr>
      <w:rPr>
        <w:rFonts w:ascii="Symbol" w:hAnsi="Symbol" w:hint="default"/>
      </w:rPr>
    </w:lvl>
    <w:lvl w:ilvl="4" w:tplc="04020003" w:tentative="1">
      <w:start w:val="1"/>
      <w:numFmt w:val="bullet"/>
      <w:lvlText w:val="o"/>
      <w:lvlJc w:val="left"/>
      <w:pPr>
        <w:ind w:left="3706" w:hanging="360"/>
      </w:pPr>
      <w:rPr>
        <w:rFonts w:ascii="Courier New" w:hAnsi="Courier New" w:cs="Courier New" w:hint="default"/>
      </w:rPr>
    </w:lvl>
    <w:lvl w:ilvl="5" w:tplc="04020005" w:tentative="1">
      <w:start w:val="1"/>
      <w:numFmt w:val="bullet"/>
      <w:lvlText w:val=""/>
      <w:lvlJc w:val="left"/>
      <w:pPr>
        <w:ind w:left="4426" w:hanging="360"/>
      </w:pPr>
      <w:rPr>
        <w:rFonts w:ascii="Wingdings" w:hAnsi="Wingdings" w:hint="default"/>
      </w:rPr>
    </w:lvl>
    <w:lvl w:ilvl="6" w:tplc="04020001" w:tentative="1">
      <w:start w:val="1"/>
      <w:numFmt w:val="bullet"/>
      <w:lvlText w:val=""/>
      <w:lvlJc w:val="left"/>
      <w:pPr>
        <w:ind w:left="5146" w:hanging="360"/>
      </w:pPr>
      <w:rPr>
        <w:rFonts w:ascii="Symbol" w:hAnsi="Symbol" w:hint="default"/>
      </w:rPr>
    </w:lvl>
    <w:lvl w:ilvl="7" w:tplc="04020003" w:tentative="1">
      <w:start w:val="1"/>
      <w:numFmt w:val="bullet"/>
      <w:lvlText w:val="o"/>
      <w:lvlJc w:val="left"/>
      <w:pPr>
        <w:ind w:left="5866" w:hanging="360"/>
      </w:pPr>
      <w:rPr>
        <w:rFonts w:ascii="Courier New" w:hAnsi="Courier New" w:cs="Courier New" w:hint="default"/>
      </w:rPr>
    </w:lvl>
    <w:lvl w:ilvl="8" w:tplc="04020005" w:tentative="1">
      <w:start w:val="1"/>
      <w:numFmt w:val="bullet"/>
      <w:lvlText w:val=""/>
      <w:lvlJc w:val="left"/>
      <w:pPr>
        <w:ind w:left="6586" w:hanging="360"/>
      </w:pPr>
      <w:rPr>
        <w:rFonts w:ascii="Wingdings" w:hAnsi="Wingdings" w:hint="default"/>
      </w:rPr>
    </w:lvl>
  </w:abstractNum>
  <w:abstractNum w:abstractNumId="1" w15:restartNumberingAfterBreak="0">
    <w:nsid w:val="696753FD"/>
    <w:multiLevelType w:val="multilevel"/>
    <w:tmpl w:val="E5384B66"/>
    <w:lvl w:ilvl="0">
      <w:start w:val="3"/>
      <w:numFmt w:val="decimal"/>
      <w:lvlText w:val="%1"/>
      <w:lvlJc w:val="left"/>
      <w:pPr>
        <w:ind w:left="686" w:hanging="579"/>
        <w:jc w:val="left"/>
      </w:pPr>
      <w:rPr>
        <w:rFonts w:hint="default"/>
        <w:lang w:val="de-DE" w:eastAsia="de-DE" w:bidi="de-DE"/>
      </w:rPr>
    </w:lvl>
    <w:lvl w:ilvl="1">
      <w:start w:val="1"/>
      <w:numFmt w:val="decimal"/>
      <w:lvlText w:val="%1.%2"/>
      <w:lvlJc w:val="left"/>
      <w:pPr>
        <w:ind w:left="683" w:hanging="577"/>
        <w:jc w:val="left"/>
      </w:pPr>
      <w:rPr>
        <w:rFonts w:hint="default"/>
        <w:b/>
        <w:bCs/>
        <w:spacing w:val="-1"/>
        <w:w w:val="88"/>
        <w:lang w:val="de-DE" w:eastAsia="de-DE" w:bidi="de-DE"/>
      </w:rPr>
    </w:lvl>
    <w:lvl w:ilvl="2">
      <w:numFmt w:val="bullet"/>
      <w:lvlText w:val="•"/>
      <w:lvlJc w:val="left"/>
      <w:pPr>
        <w:ind w:left="829" w:hanging="577"/>
      </w:pPr>
      <w:rPr>
        <w:rFonts w:ascii="Arial" w:eastAsia="Arial" w:hAnsi="Arial" w:cs="Arial" w:hint="default"/>
        <w:w w:val="93"/>
        <w:sz w:val="22"/>
        <w:szCs w:val="22"/>
        <w:lang w:val="de-DE" w:eastAsia="de-DE" w:bidi="de-DE"/>
      </w:rPr>
    </w:lvl>
    <w:lvl w:ilvl="3">
      <w:numFmt w:val="bullet"/>
      <w:lvlText w:val="•"/>
      <w:lvlJc w:val="left"/>
      <w:pPr>
        <w:ind w:left="2799" w:hanging="577"/>
      </w:pPr>
      <w:rPr>
        <w:rFonts w:hint="default"/>
        <w:lang w:val="de-DE" w:eastAsia="de-DE" w:bidi="de-DE"/>
      </w:rPr>
    </w:lvl>
    <w:lvl w:ilvl="4">
      <w:numFmt w:val="bullet"/>
      <w:lvlText w:val="•"/>
      <w:lvlJc w:val="left"/>
      <w:pPr>
        <w:ind w:left="3788" w:hanging="577"/>
      </w:pPr>
      <w:rPr>
        <w:rFonts w:hint="default"/>
        <w:lang w:val="de-DE" w:eastAsia="de-DE" w:bidi="de-DE"/>
      </w:rPr>
    </w:lvl>
    <w:lvl w:ilvl="5">
      <w:numFmt w:val="bullet"/>
      <w:lvlText w:val="•"/>
      <w:lvlJc w:val="left"/>
      <w:pPr>
        <w:ind w:left="4778" w:hanging="577"/>
      </w:pPr>
      <w:rPr>
        <w:rFonts w:hint="default"/>
        <w:lang w:val="de-DE" w:eastAsia="de-DE" w:bidi="de-DE"/>
      </w:rPr>
    </w:lvl>
    <w:lvl w:ilvl="6">
      <w:numFmt w:val="bullet"/>
      <w:lvlText w:val="•"/>
      <w:lvlJc w:val="left"/>
      <w:pPr>
        <w:ind w:left="5768" w:hanging="577"/>
      </w:pPr>
      <w:rPr>
        <w:rFonts w:hint="default"/>
        <w:lang w:val="de-DE" w:eastAsia="de-DE" w:bidi="de-DE"/>
      </w:rPr>
    </w:lvl>
    <w:lvl w:ilvl="7">
      <w:numFmt w:val="bullet"/>
      <w:lvlText w:val="•"/>
      <w:lvlJc w:val="left"/>
      <w:pPr>
        <w:ind w:left="6757" w:hanging="577"/>
      </w:pPr>
      <w:rPr>
        <w:rFonts w:hint="default"/>
        <w:lang w:val="de-DE" w:eastAsia="de-DE" w:bidi="de-DE"/>
      </w:rPr>
    </w:lvl>
    <w:lvl w:ilvl="8">
      <w:numFmt w:val="bullet"/>
      <w:lvlText w:val="•"/>
      <w:lvlJc w:val="left"/>
      <w:pPr>
        <w:ind w:left="7747" w:hanging="577"/>
      </w:pPr>
      <w:rPr>
        <w:rFonts w:hint="default"/>
        <w:lang w:val="de-DE" w:eastAsia="de-DE" w:bidi="de-DE"/>
      </w:rPr>
    </w:lvl>
  </w:abstractNum>
  <w:abstractNum w:abstractNumId="2" w15:restartNumberingAfterBreak="0">
    <w:nsid w:val="71592EFB"/>
    <w:multiLevelType w:val="multilevel"/>
    <w:tmpl w:val="FCF61092"/>
    <w:lvl w:ilvl="0">
      <w:start w:val="2"/>
      <w:numFmt w:val="decimal"/>
      <w:lvlText w:val="%1"/>
      <w:lvlJc w:val="left"/>
      <w:pPr>
        <w:ind w:left="687" w:hanging="576"/>
        <w:jc w:val="left"/>
      </w:pPr>
      <w:rPr>
        <w:rFonts w:hint="default"/>
        <w:lang w:val="de-DE" w:eastAsia="de-DE" w:bidi="de-DE"/>
      </w:rPr>
    </w:lvl>
    <w:lvl w:ilvl="1">
      <w:start w:val="2"/>
      <w:numFmt w:val="decimal"/>
      <w:lvlText w:val="%1.%2"/>
      <w:lvlJc w:val="left"/>
      <w:pPr>
        <w:ind w:left="687" w:hanging="576"/>
        <w:jc w:val="left"/>
      </w:pPr>
      <w:rPr>
        <w:rFonts w:hint="default"/>
        <w:b/>
        <w:bCs/>
        <w:w w:val="100"/>
        <w:lang w:val="de-DE" w:eastAsia="de-DE" w:bidi="de-DE"/>
      </w:rPr>
    </w:lvl>
    <w:lvl w:ilvl="2">
      <w:numFmt w:val="bullet"/>
      <w:lvlText w:val="•"/>
      <w:lvlJc w:val="left"/>
      <w:pPr>
        <w:ind w:left="1192" w:hanging="367"/>
      </w:pPr>
      <w:rPr>
        <w:rFonts w:ascii="Arial" w:eastAsia="Arial" w:hAnsi="Arial" w:cs="Arial" w:hint="default"/>
        <w:w w:val="100"/>
        <w:sz w:val="22"/>
        <w:szCs w:val="22"/>
        <w:lang w:val="de-DE" w:eastAsia="de-DE" w:bidi="de-DE"/>
      </w:rPr>
    </w:lvl>
    <w:lvl w:ilvl="3">
      <w:numFmt w:val="bullet"/>
      <w:lvlText w:val="•"/>
      <w:lvlJc w:val="left"/>
      <w:pPr>
        <w:ind w:left="3094" w:hanging="367"/>
      </w:pPr>
      <w:rPr>
        <w:rFonts w:hint="default"/>
        <w:lang w:val="de-DE" w:eastAsia="de-DE" w:bidi="de-DE"/>
      </w:rPr>
    </w:lvl>
    <w:lvl w:ilvl="4">
      <w:numFmt w:val="bullet"/>
      <w:lvlText w:val="•"/>
      <w:lvlJc w:val="left"/>
      <w:pPr>
        <w:ind w:left="4042" w:hanging="367"/>
      </w:pPr>
      <w:rPr>
        <w:rFonts w:hint="default"/>
        <w:lang w:val="de-DE" w:eastAsia="de-DE" w:bidi="de-DE"/>
      </w:rPr>
    </w:lvl>
    <w:lvl w:ilvl="5">
      <w:numFmt w:val="bullet"/>
      <w:lvlText w:val="•"/>
      <w:lvlJc w:val="left"/>
      <w:pPr>
        <w:ind w:left="4989" w:hanging="367"/>
      </w:pPr>
      <w:rPr>
        <w:rFonts w:hint="default"/>
        <w:lang w:val="de-DE" w:eastAsia="de-DE" w:bidi="de-DE"/>
      </w:rPr>
    </w:lvl>
    <w:lvl w:ilvl="6">
      <w:numFmt w:val="bullet"/>
      <w:lvlText w:val="•"/>
      <w:lvlJc w:val="left"/>
      <w:pPr>
        <w:ind w:left="5936" w:hanging="367"/>
      </w:pPr>
      <w:rPr>
        <w:rFonts w:hint="default"/>
        <w:lang w:val="de-DE" w:eastAsia="de-DE" w:bidi="de-DE"/>
      </w:rPr>
    </w:lvl>
    <w:lvl w:ilvl="7">
      <w:numFmt w:val="bullet"/>
      <w:lvlText w:val="•"/>
      <w:lvlJc w:val="left"/>
      <w:pPr>
        <w:ind w:left="6884" w:hanging="367"/>
      </w:pPr>
      <w:rPr>
        <w:rFonts w:hint="default"/>
        <w:lang w:val="de-DE" w:eastAsia="de-DE" w:bidi="de-DE"/>
      </w:rPr>
    </w:lvl>
    <w:lvl w:ilvl="8">
      <w:numFmt w:val="bullet"/>
      <w:lvlText w:val="•"/>
      <w:lvlJc w:val="left"/>
      <w:pPr>
        <w:ind w:left="7831" w:hanging="367"/>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mirrorMargi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A6"/>
    <w:rsid w:val="00042BEA"/>
    <w:rsid w:val="000735B2"/>
    <w:rsid w:val="000A71F8"/>
    <w:rsid w:val="00157F67"/>
    <w:rsid w:val="00197444"/>
    <w:rsid w:val="001B700B"/>
    <w:rsid w:val="002436B0"/>
    <w:rsid w:val="00260BF3"/>
    <w:rsid w:val="00290970"/>
    <w:rsid w:val="002E7457"/>
    <w:rsid w:val="003053C9"/>
    <w:rsid w:val="00353CE5"/>
    <w:rsid w:val="003A3472"/>
    <w:rsid w:val="003F0634"/>
    <w:rsid w:val="0046612C"/>
    <w:rsid w:val="004706A4"/>
    <w:rsid w:val="00485709"/>
    <w:rsid w:val="00485C43"/>
    <w:rsid w:val="0048663D"/>
    <w:rsid w:val="00572DBB"/>
    <w:rsid w:val="005B4AE5"/>
    <w:rsid w:val="005B6299"/>
    <w:rsid w:val="005D6DA7"/>
    <w:rsid w:val="006F1BEA"/>
    <w:rsid w:val="007734D2"/>
    <w:rsid w:val="007B3F44"/>
    <w:rsid w:val="00853CEF"/>
    <w:rsid w:val="009617A6"/>
    <w:rsid w:val="00A179B7"/>
    <w:rsid w:val="00AD293C"/>
    <w:rsid w:val="00AE0C47"/>
    <w:rsid w:val="00AE19C2"/>
    <w:rsid w:val="00BD7CC4"/>
    <w:rsid w:val="00C759B3"/>
    <w:rsid w:val="00CC2C00"/>
    <w:rsid w:val="00CF7D33"/>
    <w:rsid w:val="00D7430A"/>
    <w:rsid w:val="00EB5627"/>
    <w:rsid w:val="00EE4E09"/>
    <w:rsid w:val="00F17B18"/>
    <w:rsid w:val="00F4096D"/>
    <w:rsid w:val="00F87175"/>
    <w:rsid w:val="00F97731"/>
    <w:rsid w:val="00FF48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E13D"/>
  <w15:docId w15:val="{0DB58F71-5675-4D18-9351-07F86EF9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ind w:left="686" w:hanging="57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6" w:hanging="57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09"/>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0007-CB1E-4C17-8581-FFDFA2DC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Jan Klinkhamer</dc:creator>
  <cp:lastModifiedBy>АНТОАНЕТА ТОНЕВА СЪЕВА</cp:lastModifiedBy>
  <cp:revision>2</cp:revision>
  <dcterms:created xsi:type="dcterms:W3CDTF">2019-12-17T13:50:00Z</dcterms:created>
  <dcterms:modified xsi:type="dcterms:W3CDTF">2019-12-17T13:50:00Z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2013</vt:lpwstr>
  </property>
  <property fmtid="{D5CDD505-2E9C-101B-9397-08002B2CF9AE}" pid="4" name="LastSaved">
    <vt:filetime>2019-12-17T00:00:00Z</vt:filetime>
  </property>
</Properties>
</file>