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12" w:rsidRDefault="006D6712" w:rsidP="006D6712">
      <w:pPr>
        <w:jc w:val="right"/>
        <w:rPr>
          <w:b/>
          <w:sz w:val="24"/>
          <w:szCs w:val="24"/>
          <w:highlight w:val="white"/>
          <w:shd w:val="clear" w:color="auto" w:fill="FEFEFE"/>
        </w:rPr>
      </w:pPr>
      <w:r w:rsidRPr="00E67A07">
        <w:rPr>
          <w:rFonts w:eastAsia="Times New Roman"/>
          <w:b/>
          <w:shd w:val="clear" w:color="auto" w:fill="FEFEFE"/>
        </w:rPr>
        <w:t>Приложение №</w:t>
      </w:r>
      <w:r>
        <w:rPr>
          <w:rFonts w:eastAsia="Times New Roman"/>
          <w:b/>
          <w:shd w:val="clear" w:color="auto" w:fill="FEFEFE"/>
        </w:rPr>
        <w:t xml:space="preserve"> 4</w:t>
      </w:r>
    </w:p>
    <w:p w:rsidR="00A619EE" w:rsidRPr="00A619EE" w:rsidRDefault="00A619EE" w:rsidP="00A619E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A619EE">
        <w:rPr>
          <w:rFonts w:eastAsia="Times New Roman"/>
          <w:b/>
          <w:sz w:val="28"/>
          <w:szCs w:val="28"/>
          <w:lang w:val="ru-RU"/>
        </w:rPr>
        <w:t>С П И С Ъ К</w:t>
      </w:r>
    </w:p>
    <w:p w:rsidR="00A619EE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 xml:space="preserve">на </w:t>
      </w:r>
      <w:r w:rsidRPr="002E48D9">
        <w:rPr>
          <w:rFonts w:eastAsia="Times New Roman"/>
          <w:b/>
          <w:sz w:val="28"/>
          <w:szCs w:val="28"/>
        </w:rPr>
        <w:t xml:space="preserve">допуснатите и недопуснатите </w:t>
      </w:r>
      <w:r w:rsidRPr="002E48D9">
        <w:rPr>
          <w:rFonts w:eastAsia="Times New Roman"/>
          <w:sz w:val="28"/>
          <w:szCs w:val="28"/>
        </w:rPr>
        <w:t>кандидати</w:t>
      </w:r>
    </w:p>
    <w:p w:rsidR="006C49F5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>до тест за установяване на професионални знания и умения</w:t>
      </w:r>
    </w:p>
    <w:p w:rsidR="006C49F5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 xml:space="preserve">за </w:t>
      </w:r>
      <w:r w:rsidR="002E48D9" w:rsidRPr="002E48D9">
        <w:rPr>
          <w:rFonts w:eastAsia="Times New Roman"/>
          <w:sz w:val="28"/>
          <w:szCs w:val="28"/>
        </w:rPr>
        <w:t>1</w:t>
      </w:r>
      <w:r w:rsidRPr="002E48D9">
        <w:rPr>
          <w:rFonts w:eastAsia="Times New Roman"/>
          <w:sz w:val="28"/>
          <w:szCs w:val="28"/>
        </w:rPr>
        <w:t xml:space="preserve"> </w:t>
      </w:r>
      <w:r w:rsidRPr="002E48D9">
        <w:rPr>
          <w:rFonts w:eastAsia="Times New Roman"/>
          <w:sz w:val="28"/>
          <w:szCs w:val="28"/>
          <w:lang w:val="en-US"/>
        </w:rPr>
        <w:t>(</w:t>
      </w:r>
      <w:r w:rsidR="002E48D9" w:rsidRPr="002E48D9">
        <w:rPr>
          <w:rFonts w:eastAsia="Times New Roman"/>
          <w:sz w:val="28"/>
          <w:szCs w:val="28"/>
        </w:rPr>
        <w:t>една</w:t>
      </w:r>
      <w:r w:rsidRPr="002E48D9">
        <w:rPr>
          <w:rFonts w:eastAsia="Times New Roman"/>
          <w:sz w:val="28"/>
          <w:szCs w:val="28"/>
          <w:lang w:val="en-US"/>
        </w:rPr>
        <w:t>)</w:t>
      </w:r>
      <w:r w:rsidRPr="002E48D9">
        <w:rPr>
          <w:rFonts w:eastAsia="Times New Roman"/>
          <w:sz w:val="28"/>
          <w:szCs w:val="28"/>
        </w:rPr>
        <w:t xml:space="preserve"> щатн</w:t>
      </w:r>
      <w:r w:rsidR="002E48D9" w:rsidRPr="002E48D9">
        <w:rPr>
          <w:rFonts w:eastAsia="Times New Roman"/>
          <w:sz w:val="28"/>
          <w:szCs w:val="28"/>
        </w:rPr>
        <w:t>а</w:t>
      </w:r>
      <w:r w:rsidRPr="002E48D9">
        <w:rPr>
          <w:rFonts w:eastAsia="Times New Roman"/>
          <w:sz w:val="28"/>
          <w:szCs w:val="28"/>
        </w:rPr>
        <w:t xml:space="preserve"> бройк</w:t>
      </w:r>
      <w:r w:rsidR="002E48D9" w:rsidRPr="002E48D9">
        <w:rPr>
          <w:rFonts w:eastAsia="Times New Roman"/>
          <w:sz w:val="28"/>
          <w:szCs w:val="28"/>
        </w:rPr>
        <w:t>а</w:t>
      </w:r>
      <w:r w:rsidRPr="002E48D9">
        <w:rPr>
          <w:rFonts w:eastAsia="Times New Roman"/>
          <w:sz w:val="28"/>
          <w:szCs w:val="28"/>
          <w:lang w:val="en-US"/>
        </w:rPr>
        <w:t xml:space="preserve"> </w:t>
      </w:r>
      <w:r w:rsidRPr="002E48D9">
        <w:rPr>
          <w:rFonts w:eastAsia="Times New Roman"/>
          <w:sz w:val="28"/>
          <w:szCs w:val="28"/>
        </w:rPr>
        <w:t>от длъжност "</w:t>
      </w:r>
      <w:r w:rsidR="003E37B7">
        <w:rPr>
          <w:rFonts w:eastAsia="Times New Roman"/>
          <w:sz w:val="28"/>
          <w:szCs w:val="28"/>
        </w:rPr>
        <w:t>старши инспектор по приходите</w:t>
      </w:r>
      <w:r w:rsidRPr="002E48D9">
        <w:rPr>
          <w:rFonts w:eastAsia="Times New Roman"/>
          <w:b/>
          <w:sz w:val="28"/>
          <w:szCs w:val="28"/>
        </w:rPr>
        <w:t>"</w:t>
      </w:r>
    </w:p>
    <w:p w:rsidR="00A619EE" w:rsidRDefault="00A619EE" w:rsidP="006C49F5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shd w:val="clear" w:color="auto" w:fill="FEFEFE"/>
        </w:rPr>
      </w:pPr>
      <w:r w:rsidRPr="002E48D9">
        <w:rPr>
          <w:rFonts w:eastAsia="Times New Roman"/>
          <w:sz w:val="28"/>
          <w:szCs w:val="28"/>
        </w:rPr>
        <w:t xml:space="preserve">в </w:t>
      </w:r>
      <w:r w:rsidR="003E37B7">
        <w:rPr>
          <w:rFonts w:eastAsia="Times New Roman"/>
          <w:sz w:val="28"/>
          <w:szCs w:val="28"/>
        </w:rPr>
        <w:t>сектор</w:t>
      </w:r>
      <w:r w:rsidR="002840FB" w:rsidRPr="002E48D9">
        <w:rPr>
          <w:sz w:val="28"/>
          <w:szCs w:val="28"/>
          <w:lang w:eastAsia="bg-BG"/>
        </w:rPr>
        <w:t xml:space="preserve"> „</w:t>
      </w:r>
      <w:r w:rsidR="003E37B7">
        <w:rPr>
          <w:sz w:val="28"/>
          <w:szCs w:val="28"/>
          <w:lang w:eastAsia="bg-BG"/>
        </w:rPr>
        <w:t>Ревизии</w:t>
      </w:r>
      <w:r w:rsidR="00860F80">
        <w:rPr>
          <w:sz w:val="28"/>
          <w:szCs w:val="28"/>
          <w:lang w:eastAsia="bg-BG"/>
        </w:rPr>
        <w:t>”, ИРМ Габрово</w:t>
      </w:r>
      <w:r w:rsidR="002840FB" w:rsidRPr="002E48D9">
        <w:rPr>
          <w:sz w:val="28"/>
          <w:szCs w:val="28"/>
          <w:lang w:val="en-US" w:eastAsia="bg-BG"/>
        </w:rPr>
        <w:t xml:space="preserve">, </w:t>
      </w:r>
      <w:r w:rsidR="003E37B7">
        <w:rPr>
          <w:sz w:val="28"/>
          <w:szCs w:val="28"/>
          <w:lang w:eastAsia="bg-BG"/>
        </w:rPr>
        <w:t xml:space="preserve">отдел „Ревизии“, дирекция „Контрол“, </w:t>
      </w:r>
      <w:r w:rsidR="002840FB" w:rsidRPr="002E48D9">
        <w:rPr>
          <w:sz w:val="28"/>
          <w:szCs w:val="28"/>
          <w:lang w:eastAsia="bg-BG"/>
        </w:rPr>
        <w:t>ТД на НАП Велико</w:t>
      </w:r>
      <w:r w:rsidR="002840FB" w:rsidRPr="002E48D9">
        <w:rPr>
          <w:sz w:val="28"/>
          <w:szCs w:val="28"/>
          <w:highlight w:val="white"/>
          <w:shd w:val="clear" w:color="auto" w:fill="FEFEFE"/>
        </w:rPr>
        <w:t xml:space="preserve"> Търново</w:t>
      </w:r>
    </w:p>
    <w:p w:rsidR="005E57F7" w:rsidRPr="00367DD5" w:rsidRDefault="005E57F7" w:rsidP="005E57F7">
      <w:pPr>
        <w:widowControl/>
        <w:autoSpaceDE/>
        <w:autoSpaceDN/>
        <w:adjustRightInd/>
        <w:spacing w:line="276" w:lineRule="auto"/>
        <w:ind w:firstLine="709"/>
        <w:rPr>
          <w:rFonts w:eastAsia="Times New Roman"/>
          <w:b/>
          <w:sz w:val="24"/>
          <w:szCs w:val="24"/>
        </w:rPr>
      </w:pPr>
      <w:r>
        <w:rPr>
          <w:sz w:val="28"/>
          <w:szCs w:val="28"/>
          <w:shd w:val="clear" w:color="auto" w:fill="FEFEFE"/>
        </w:rPr>
        <w:tab/>
      </w:r>
      <w:r w:rsidRPr="00367DD5">
        <w:rPr>
          <w:rFonts w:eastAsia="Times New Roman"/>
          <w:b/>
          <w:sz w:val="24"/>
          <w:szCs w:val="24"/>
        </w:rPr>
        <w:t>Допуснати кандидати</w:t>
      </w:r>
    </w:p>
    <w:p w:rsidR="005E57F7" w:rsidRDefault="005E57F7" w:rsidP="005E57F7">
      <w:pPr>
        <w:widowControl/>
        <w:autoSpaceDE/>
        <w:autoSpaceDN/>
        <w:adjustRightInd/>
        <w:spacing w:line="276" w:lineRule="auto"/>
        <w:rPr>
          <w:sz w:val="28"/>
          <w:szCs w:val="28"/>
          <w:shd w:val="clear" w:color="auto" w:fill="FEFEFE"/>
        </w:rPr>
      </w:pPr>
    </w:p>
    <w:p w:rsidR="002E48D9" w:rsidRPr="002E48D9" w:rsidRDefault="002E48D9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36"/>
      </w:tblGrid>
      <w:tr w:rsidR="00A619EE" w:rsidRPr="00A619EE" w:rsidTr="002E48D9">
        <w:tc>
          <w:tcPr>
            <w:tcW w:w="1176" w:type="dxa"/>
            <w:shd w:val="clear" w:color="auto" w:fill="auto"/>
          </w:tcPr>
          <w:p w:rsidR="00A619EE" w:rsidRPr="00A619EE" w:rsidRDefault="00A619EE" w:rsidP="00A619EE">
            <w:pPr>
              <w:spacing w:after="120"/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A619EE"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4636" w:type="dxa"/>
            <w:shd w:val="clear" w:color="auto" w:fill="auto"/>
          </w:tcPr>
          <w:p w:rsidR="00A619EE" w:rsidRPr="00A619EE" w:rsidRDefault="00A619EE" w:rsidP="00A619EE">
            <w:pPr>
              <w:spacing w:after="120"/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A619EE"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  <w:t>Име и фамилия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1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Ивелина  Василева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2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Венелина  Иванова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3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Грета  Григорова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4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Румяна  Цонева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5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Нели  Данкова - Пенчева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6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Таня  Димова</w:t>
            </w:r>
          </w:p>
        </w:tc>
      </w:tr>
      <w:tr w:rsidR="00ED384D" w:rsidRPr="00A619EE" w:rsidTr="00D127E0">
        <w:tc>
          <w:tcPr>
            <w:tcW w:w="1176" w:type="dxa"/>
            <w:shd w:val="clear" w:color="auto" w:fill="auto"/>
          </w:tcPr>
          <w:p w:rsidR="00ED384D" w:rsidRPr="001E0DE5" w:rsidRDefault="003E18FB" w:rsidP="00ED384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7</w:t>
            </w:r>
            <w:r w:rsidR="00ED384D" w:rsidRPr="001E0D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D" w:rsidRPr="001E0DE5" w:rsidRDefault="00ED384D" w:rsidP="00ED384D">
            <w:pPr>
              <w:rPr>
                <w:color w:val="000000"/>
                <w:sz w:val="24"/>
                <w:szCs w:val="24"/>
              </w:rPr>
            </w:pPr>
            <w:r w:rsidRPr="001E0DE5">
              <w:rPr>
                <w:color w:val="000000"/>
                <w:sz w:val="24"/>
                <w:szCs w:val="24"/>
              </w:rPr>
              <w:t>Анета  Борисова</w:t>
            </w:r>
          </w:p>
        </w:tc>
      </w:tr>
    </w:tbl>
    <w:p w:rsidR="002E48D9" w:rsidRDefault="002E48D9" w:rsidP="00A619E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</w:p>
    <w:p w:rsidR="009A1787" w:rsidRPr="009A1787" w:rsidRDefault="009A1787" w:rsidP="009A1787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9A1787">
        <w:rPr>
          <w:rFonts w:eastAsia="Times New Roman"/>
          <w:b/>
          <w:sz w:val="24"/>
          <w:szCs w:val="24"/>
        </w:rPr>
        <w:t>Недопуснати кандидати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473"/>
        <w:gridCol w:w="4596"/>
      </w:tblGrid>
      <w:tr w:rsidR="009A1787" w:rsidRPr="009A1787" w:rsidTr="009A1787">
        <w:trPr>
          <w:trHeight w:val="226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787" w:rsidRPr="009A1787" w:rsidRDefault="009A1787" w:rsidP="009A1787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№ </w:t>
            </w: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по</w:t>
            </w:r>
            <w:proofErr w:type="spellEnd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ред</w:t>
            </w:r>
            <w:proofErr w:type="spellEnd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 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787" w:rsidRPr="009A1787" w:rsidRDefault="009A1787" w:rsidP="009A1787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Име</w:t>
            </w:r>
            <w:proofErr w:type="spellEnd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фамилия</w:t>
            </w:r>
            <w:proofErr w:type="spellEnd"/>
          </w:p>
        </w:tc>
        <w:tc>
          <w:tcPr>
            <w:tcW w:w="4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787" w:rsidRPr="009A1787" w:rsidRDefault="009A1787" w:rsidP="009A1787">
            <w:pPr>
              <w:spacing w:before="100" w:beforeAutospacing="1" w:after="100" w:afterAutospacing="1" w:line="256" w:lineRule="auto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Основание</w:t>
            </w:r>
            <w:proofErr w:type="spellEnd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за</w:t>
            </w:r>
            <w:proofErr w:type="spellEnd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9A1787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недопускане</w:t>
            </w:r>
            <w:proofErr w:type="spellEnd"/>
          </w:p>
        </w:tc>
      </w:tr>
      <w:tr w:rsidR="009A1787" w:rsidRPr="009A1787" w:rsidTr="009A1787">
        <w:trPr>
          <w:trHeight w:val="22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787" w:rsidRPr="001E0DE5" w:rsidRDefault="009A1787" w:rsidP="009A1787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1E0DE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787" w:rsidRPr="001E0DE5" w:rsidRDefault="009A1787" w:rsidP="00B94AF7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1E0DE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 </w:t>
            </w:r>
            <w:r w:rsidR="00B94AF7" w:rsidRPr="001E0DE5">
              <w:rPr>
                <w:color w:val="000000"/>
                <w:sz w:val="24"/>
                <w:szCs w:val="24"/>
              </w:rPr>
              <w:t>Илияна  Косева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787" w:rsidRPr="009A1787" w:rsidRDefault="001E0DE5" w:rsidP="009A1787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Представените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 </w:t>
            </w:r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документи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не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удостоверяват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необходимия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професионален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опит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или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придобит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ранг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,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изискващи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се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за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заемане</w:t>
            </w:r>
            <w:proofErr w:type="spellEnd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на </w:t>
            </w:r>
            <w:proofErr w:type="spellStart"/>
            <w:r w:rsidR="00376396" w:rsidRPr="00376396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длъжността</w:t>
            </w:r>
            <w:proofErr w:type="spellEnd"/>
          </w:p>
        </w:tc>
      </w:tr>
      <w:tr w:rsidR="00376396" w:rsidRPr="009A1787" w:rsidTr="00130978">
        <w:trPr>
          <w:trHeight w:val="22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376396" w:rsidRPr="001E0DE5" w:rsidRDefault="00376396" w:rsidP="00376396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1E0DE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7D7D82" w:rsidRPr="001E0DE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376396" w:rsidRPr="001E0DE5" w:rsidRDefault="00376396" w:rsidP="00376396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1E0DE5">
              <w:rPr>
                <w:color w:val="000000"/>
                <w:sz w:val="24"/>
                <w:szCs w:val="24"/>
              </w:rPr>
              <w:t xml:space="preserve">Радостина  </w:t>
            </w:r>
            <w:proofErr w:type="spellStart"/>
            <w:r w:rsidRPr="001E0DE5">
              <w:rPr>
                <w:color w:val="000000"/>
                <w:sz w:val="24"/>
                <w:szCs w:val="24"/>
              </w:rPr>
              <w:t>Въцова</w:t>
            </w:r>
            <w:proofErr w:type="spellEnd"/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</w:tcPr>
          <w:p w:rsidR="00376396" w:rsidRPr="001E0DE5" w:rsidRDefault="00376396" w:rsidP="005F4BC8">
            <w:pPr>
              <w:rPr>
                <w:sz w:val="24"/>
                <w:szCs w:val="24"/>
              </w:rPr>
            </w:pPr>
            <w:r w:rsidRPr="001E0DE5">
              <w:rPr>
                <w:sz w:val="24"/>
                <w:szCs w:val="24"/>
              </w:rPr>
              <w:t>Представените  документи не удостоверяват необходимия професионален опит или придобит ранг, изискващи се за заемане на длъжността</w:t>
            </w:r>
          </w:p>
        </w:tc>
      </w:tr>
      <w:tr w:rsidR="00376396" w:rsidRPr="009A1787" w:rsidTr="003B5FB5">
        <w:trPr>
          <w:trHeight w:val="226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396" w:rsidRPr="001E0DE5" w:rsidRDefault="00376396" w:rsidP="00376396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1E0DE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6396" w:rsidRPr="001E0DE5" w:rsidRDefault="00376396" w:rsidP="00376396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1E0DE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 </w:t>
            </w:r>
            <w:r w:rsidRPr="001E0DE5">
              <w:rPr>
                <w:color w:val="000000"/>
                <w:sz w:val="24"/>
                <w:szCs w:val="24"/>
              </w:rPr>
              <w:t>Петя  Гавраилова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376396" w:rsidRPr="001E0DE5" w:rsidRDefault="00376396" w:rsidP="005F4BC8">
            <w:pPr>
              <w:rPr>
                <w:sz w:val="24"/>
                <w:szCs w:val="24"/>
              </w:rPr>
            </w:pPr>
            <w:r w:rsidRPr="001E0DE5">
              <w:rPr>
                <w:sz w:val="24"/>
                <w:szCs w:val="24"/>
              </w:rPr>
              <w:t xml:space="preserve">Представените  </w:t>
            </w:r>
            <w:bookmarkStart w:id="0" w:name="_GoBack"/>
            <w:bookmarkEnd w:id="0"/>
            <w:r w:rsidRPr="001E0DE5">
              <w:rPr>
                <w:sz w:val="24"/>
                <w:szCs w:val="24"/>
              </w:rPr>
              <w:t>документи не удостоверяват необходимия професионален опит или придобит ранг, изискващи се за заемане на длъжността</w:t>
            </w:r>
          </w:p>
        </w:tc>
      </w:tr>
      <w:tr w:rsidR="003B5FB5" w:rsidRPr="009A1787" w:rsidTr="00130978">
        <w:trPr>
          <w:trHeight w:val="22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3B5FB5" w:rsidRPr="001E0DE5" w:rsidRDefault="003B5FB5" w:rsidP="00376396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:rsidR="003B5FB5" w:rsidRPr="001E0DE5" w:rsidRDefault="003B5FB5" w:rsidP="00376396">
            <w:pPr>
              <w:spacing w:before="100" w:beforeAutospacing="1" w:after="100" w:afterAutospacing="1" w:line="256" w:lineRule="auto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left w:w="0" w:type="dxa"/>
              <w:bottom w:w="0" w:type="dxa"/>
              <w:right w:w="0" w:type="dxa"/>
            </w:tcMar>
          </w:tcPr>
          <w:p w:rsidR="003B5FB5" w:rsidRPr="001E0DE5" w:rsidRDefault="003B5FB5" w:rsidP="00376396">
            <w:pPr>
              <w:rPr>
                <w:sz w:val="24"/>
                <w:szCs w:val="24"/>
              </w:rPr>
            </w:pPr>
          </w:p>
        </w:tc>
      </w:tr>
    </w:tbl>
    <w:p w:rsid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lastRenderedPageBreak/>
        <w:t>Определеният начин за провеждане на писмен изпит е решаване на тест за установяване на професионални знания</w:t>
      </w:r>
      <w:r>
        <w:rPr>
          <w:rFonts w:eastAsia="Times New Roman"/>
          <w:sz w:val="24"/>
          <w:szCs w:val="24"/>
        </w:rPr>
        <w:t xml:space="preserve"> и умения, съгласно Заповед №310</w:t>
      </w:r>
      <w:r w:rsidRPr="003B5FB5">
        <w:rPr>
          <w:rFonts w:eastAsia="Times New Roman"/>
          <w:sz w:val="24"/>
          <w:szCs w:val="24"/>
        </w:rPr>
        <w:t>/15.03.2021г. на директора на ТД на НАП Велико Търново, който ще се проведе на 20.04.2021 г. (вторник) от 10,00ч. в  зала 500 на Областна администрация, пл. „Център” № 2, гр. Велико Търново.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Настаняването започва от 09:45 часа. Тегленето на вариант на теста ще се осъществи в 10:00 часа, след което няма да се допуска влизането на закъснели кандидати.</w:t>
      </w:r>
    </w:p>
    <w:p w:rsidR="003B5FB5" w:rsidRPr="00D339C4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D339C4">
        <w:rPr>
          <w:rFonts w:eastAsia="Times New Roman"/>
          <w:b/>
          <w:sz w:val="24"/>
          <w:szCs w:val="24"/>
        </w:rPr>
        <w:t>За допускане в изпитната зала кандидатите трябва да носят документ за самоличност и предпазна маска.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Кандидатите постигнали резултат на теста над минималния, ще бъдат уведомени чрез електронната им поща за датата, мястото и часа на провеждане на интервюто.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Председател на конкурсната комисия: Тодор Георгиев –  директор на дирекция „Контрол“, ТД на НАП Велико Търново.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Дата: 02.04.2021 г.</w:t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  <w:t>ПОДПИС:</w:t>
      </w:r>
      <w:r w:rsidRPr="003B5FB5">
        <w:rPr>
          <w:rFonts w:eastAsia="Times New Roman"/>
          <w:sz w:val="24"/>
          <w:szCs w:val="24"/>
        </w:rPr>
        <w:tab/>
        <w:t xml:space="preserve">      / П /</w:t>
      </w:r>
    </w:p>
    <w:p w:rsidR="009A1787" w:rsidRPr="009A1787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ab/>
        <w:t xml:space="preserve">/ Тодор Георгиев /     </w:t>
      </w:r>
    </w:p>
    <w:p w:rsidR="009A1787" w:rsidRPr="008144BF" w:rsidRDefault="009A1787" w:rsidP="008144B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</w:p>
    <w:p w:rsidR="002D2229" w:rsidRPr="00EF480C" w:rsidRDefault="00750A6E" w:rsidP="00A619EE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sectPr w:rsidR="002D2229" w:rsidRPr="00EF480C" w:rsidSect="001D75E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E" w:rsidRDefault="0063127E" w:rsidP="00EF480C">
      <w:r>
        <w:separator/>
      </w:r>
    </w:p>
  </w:endnote>
  <w:endnote w:type="continuationSeparator" w:id="0">
    <w:p w:rsidR="0063127E" w:rsidRDefault="0063127E" w:rsidP="00E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="00FC573E">
      <w:rPr>
        <w:rFonts w:eastAsia="Times New Roman"/>
        <w:i/>
        <w:sz w:val="16"/>
        <w:szCs w:val="16"/>
      </w:rPr>
      <w:t xml:space="preserve"> 2021</w:t>
    </w:r>
    <w:r w:rsidRPr="006C49F5">
      <w:rPr>
        <w:rFonts w:eastAsia="Times New Roman"/>
        <w:i/>
        <w:sz w:val="16"/>
        <w:szCs w:val="16"/>
      </w:rPr>
      <w:t xml:space="preserve">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5F4BC8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5F4BC8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="00AF0D8F">
      <w:rPr>
        <w:rFonts w:eastAsia="Times New Roman"/>
        <w:i/>
        <w:sz w:val="16"/>
        <w:szCs w:val="16"/>
      </w:rPr>
      <w:t xml:space="preserve"> 2021</w:t>
    </w:r>
    <w:r w:rsidRPr="006C49F5">
      <w:rPr>
        <w:rFonts w:eastAsia="Times New Roman"/>
        <w:i/>
        <w:sz w:val="16"/>
        <w:szCs w:val="16"/>
      </w:rPr>
      <w:t xml:space="preserve">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5F4BC8">
      <w:rPr>
        <w:rFonts w:eastAsia="Times New Roman"/>
        <w:b/>
        <w:bCs/>
        <w:i/>
        <w:noProof/>
        <w:sz w:val="16"/>
        <w:szCs w:val="16"/>
        <w:lang w:val="en-GB"/>
      </w:rPr>
      <w:t>1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5F4BC8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E" w:rsidRDefault="0063127E" w:rsidP="00EF480C">
      <w:r>
        <w:separator/>
      </w:r>
    </w:p>
  </w:footnote>
  <w:footnote w:type="continuationSeparator" w:id="0">
    <w:p w:rsidR="0063127E" w:rsidRDefault="0063127E" w:rsidP="00EF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6E" w:rsidRPr="009E0A63" w:rsidRDefault="00750A6E" w:rsidP="00750A6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56BB9545" wp14:editId="755A69A8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750A6E" w:rsidRPr="009E0A63" w:rsidRDefault="00750A6E" w:rsidP="00750A6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8E" w:rsidRPr="009E0A63" w:rsidRDefault="00870C8E" w:rsidP="00870C8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7554B01" wp14:editId="5E2B486B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870C8E" w:rsidRPr="009E0A63" w:rsidRDefault="00870C8E" w:rsidP="00870C8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  <w:p w:rsidR="00870C8E" w:rsidRPr="00472E2A" w:rsidRDefault="00870C8E" w:rsidP="00870C8E">
    <w:pPr>
      <w:rPr>
        <w:bCs/>
        <w:sz w:val="18"/>
        <w:szCs w:val="18"/>
        <w:lang w:val="en-US"/>
      </w:rPr>
    </w:pPr>
    <w:r>
      <w:rPr>
        <w:sz w:val="18"/>
        <w:szCs w:val="18"/>
      </w:rPr>
      <w:t xml:space="preserve">5000 Велико Търново, пл. “Център” № 2 тел: 062/617103  факс: 062/625987 </w:t>
    </w:r>
    <w:r>
      <w:rPr>
        <w:sz w:val="18"/>
        <w:szCs w:val="18"/>
        <w:lang w:val="en-US"/>
      </w:rPr>
      <w:t>E-mail: td_velikotarnovo@ro04.nra.bg</w:t>
    </w:r>
  </w:p>
  <w:p w:rsidR="001D75ED" w:rsidRDefault="001D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93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1DC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548"/>
    <w:multiLevelType w:val="hybridMultilevel"/>
    <w:tmpl w:val="3704F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02E"/>
    <w:multiLevelType w:val="hybridMultilevel"/>
    <w:tmpl w:val="7BE46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C"/>
    <w:rsid w:val="0009691E"/>
    <w:rsid w:val="000D7C2E"/>
    <w:rsid w:val="001207E4"/>
    <w:rsid w:val="001277A1"/>
    <w:rsid w:val="00142CD2"/>
    <w:rsid w:val="001D75ED"/>
    <w:rsid w:val="001E0DE5"/>
    <w:rsid w:val="002000F7"/>
    <w:rsid w:val="002840FB"/>
    <w:rsid w:val="002B4612"/>
    <w:rsid w:val="002C13CE"/>
    <w:rsid w:val="002D2229"/>
    <w:rsid w:val="002E48D9"/>
    <w:rsid w:val="003337AF"/>
    <w:rsid w:val="00376396"/>
    <w:rsid w:val="00393F8C"/>
    <w:rsid w:val="00396B32"/>
    <w:rsid w:val="003B5FB5"/>
    <w:rsid w:val="003E18FB"/>
    <w:rsid w:val="003E37B7"/>
    <w:rsid w:val="0042453C"/>
    <w:rsid w:val="005328BA"/>
    <w:rsid w:val="00564383"/>
    <w:rsid w:val="005B4EFA"/>
    <w:rsid w:val="005E57F7"/>
    <w:rsid w:val="005F4BC8"/>
    <w:rsid w:val="0063127E"/>
    <w:rsid w:val="00694766"/>
    <w:rsid w:val="006C49F5"/>
    <w:rsid w:val="006D6712"/>
    <w:rsid w:val="006F0882"/>
    <w:rsid w:val="007360C6"/>
    <w:rsid w:val="00750A6E"/>
    <w:rsid w:val="007D542F"/>
    <w:rsid w:val="007D7D82"/>
    <w:rsid w:val="007E50F4"/>
    <w:rsid w:val="008144BF"/>
    <w:rsid w:val="00860F80"/>
    <w:rsid w:val="00870C8E"/>
    <w:rsid w:val="008B7C28"/>
    <w:rsid w:val="008D3191"/>
    <w:rsid w:val="008F30AB"/>
    <w:rsid w:val="009A1787"/>
    <w:rsid w:val="009E7FEE"/>
    <w:rsid w:val="00A619EE"/>
    <w:rsid w:val="00AB6545"/>
    <w:rsid w:val="00AC32BE"/>
    <w:rsid w:val="00AF0D8F"/>
    <w:rsid w:val="00AF7597"/>
    <w:rsid w:val="00B1007A"/>
    <w:rsid w:val="00B66BCA"/>
    <w:rsid w:val="00B94AF7"/>
    <w:rsid w:val="00D339C4"/>
    <w:rsid w:val="00D40357"/>
    <w:rsid w:val="00DA2E98"/>
    <w:rsid w:val="00DE7077"/>
    <w:rsid w:val="00E964C3"/>
    <w:rsid w:val="00ED384D"/>
    <w:rsid w:val="00EF480C"/>
    <w:rsid w:val="00F52916"/>
    <w:rsid w:val="00F91EE6"/>
    <w:rsid w:val="00FA2A0F"/>
    <w:rsid w:val="00FC573E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6CB78E-8CA1-412A-9173-53034C6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0C"/>
    <w:rPr>
      <w:rFonts w:eastAsiaTheme="minorEastAsia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0C"/>
    <w:rPr>
      <w:rFonts w:eastAsiaTheme="minorEastAsia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8D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98"/>
    <w:rPr>
      <w:rFonts w:ascii="Segoe UI" w:eastAsiaTheme="minorEastAs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КРАСИМИРА ЗАХАРИЕВА ЛАЛЕВА-ПЕТРОВА</cp:lastModifiedBy>
  <cp:revision>3</cp:revision>
  <cp:lastPrinted>2021-04-05T09:19:00Z</cp:lastPrinted>
  <dcterms:created xsi:type="dcterms:W3CDTF">2021-04-05T09:25:00Z</dcterms:created>
  <dcterms:modified xsi:type="dcterms:W3CDTF">2021-04-05T09:29:00Z</dcterms:modified>
</cp:coreProperties>
</file>